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0E8" w:rsidRPr="007B5C0D" w:rsidRDefault="007B5C0D" w:rsidP="007B5C0D">
      <w:pPr>
        <w:spacing w:after="0" w:line="240" w:lineRule="auto"/>
        <w:jc w:val="both"/>
        <w:rPr>
          <w:rFonts w:ascii="Berlin Sans FB Demi" w:hAnsi="Berlin Sans FB Demi" w:cstheme="majorBidi"/>
        </w:rPr>
      </w:pPr>
      <w:r w:rsidRPr="007B5C0D">
        <w:rPr>
          <w:rFonts w:ascii="Berlin Sans FB Demi" w:hAnsi="Berlin Sans FB Demi"/>
          <w:b/>
          <w:bCs/>
          <w:noProof/>
          <w:lang w:eastAsia="fr-FR"/>
        </w:rPr>
        <w:drawing>
          <wp:anchor distT="0" distB="0" distL="114300" distR="114300" simplePos="0" relativeHeight="251658240" behindDoc="0" locked="0" layoutInCell="1" allowOverlap="1">
            <wp:simplePos x="0" y="0"/>
            <wp:positionH relativeFrom="column">
              <wp:posOffset>64135</wp:posOffset>
            </wp:positionH>
            <wp:positionV relativeFrom="paragraph">
              <wp:posOffset>121285</wp:posOffset>
            </wp:positionV>
            <wp:extent cx="2500630" cy="722630"/>
            <wp:effectExtent l="19050" t="0" r="0" b="0"/>
            <wp:wrapThrough wrapText="bothSides">
              <wp:wrapPolygon edited="0">
                <wp:start x="-165" y="0"/>
                <wp:lineTo x="-165" y="21069"/>
                <wp:lineTo x="21556" y="21069"/>
                <wp:lineTo x="21556" y="0"/>
                <wp:lineTo x="-165" y="0"/>
              </wp:wrapPolygon>
            </wp:wrapThrough>
            <wp:docPr id="1" name="Image 1" descr="Résultat de recherche d'images pour &quot;encg fès logo 2020&quot;"/>
            <wp:cNvGraphicFramePr/>
            <a:graphic xmlns:a="http://schemas.openxmlformats.org/drawingml/2006/main">
              <a:graphicData uri="http://schemas.openxmlformats.org/drawingml/2006/picture">
                <pic:pic xmlns:pic="http://schemas.openxmlformats.org/drawingml/2006/picture">
                  <pic:nvPicPr>
                    <pic:cNvPr id="3" name="Picture 4" descr="Résultat de recherche d'images pour &quot;encg fès logo 2020&quot;"/>
                    <pic:cNvPicPr>
                      <a:picLocks noChangeAspect="1" noChangeArrowheads="1"/>
                    </pic:cNvPicPr>
                  </pic:nvPicPr>
                  <pic:blipFill>
                    <a:blip r:embed="rId8"/>
                    <a:srcRect/>
                    <a:stretch>
                      <a:fillRect/>
                    </a:stretch>
                  </pic:blipFill>
                  <pic:spPr bwMode="auto">
                    <a:xfrm>
                      <a:off x="0" y="0"/>
                      <a:ext cx="2500630" cy="722630"/>
                    </a:xfrm>
                    <a:prstGeom prst="rect">
                      <a:avLst/>
                    </a:prstGeom>
                    <a:noFill/>
                  </pic:spPr>
                </pic:pic>
              </a:graphicData>
            </a:graphic>
          </wp:anchor>
        </w:drawing>
      </w:r>
      <w:r>
        <w:rPr>
          <w:rFonts w:ascii="Berlin Sans FB Demi" w:hAnsi="Berlin Sans FB Demi"/>
          <w:b/>
          <w:bCs/>
        </w:rPr>
        <w:t xml:space="preserve">         </w:t>
      </w:r>
    </w:p>
    <w:p w:rsidR="009C15A6" w:rsidRDefault="000B2AF7" w:rsidP="009C15A6">
      <w:pPr>
        <w:spacing w:after="0" w:line="240" w:lineRule="auto"/>
        <w:ind w:left="3690" w:firstLine="279"/>
        <w:jc w:val="both"/>
        <w:rPr>
          <w:rFonts w:ascii="Berlin Sans FB Demi" w:hAnsi="Berlin Sans FB Demi"/>
          <w:b/>
          <w:bCs/>
        </w:rPr>
      </w:pPr>
      <w:r>
        <w:rPr>
          <w:rFonts w:ascii="Berlin Sans FB Demi" w:hAnsi="Berlin Sans FB Demi"/>
          <w:b/>
          <w:bCs/>
        </w:rPr>
        <w:t xml:space="preserve">  </w:t>
      </w:r>
      <w:r w:rsidR="005F10E8" w:rsidRPr="00CC612A">
        <w:rPr>
          <w:rFonts w:ascii="Berlin Sans FB Demi" w:hAnsi="Berlin Sans FB Demi"/>
          <w:b/>
          <w:bCs/>
        </w:rPr>
        <w:t>Mat</w:t>
      </w:r>
      <w:r w:rsidR="009C15A6">
        <w:rPr>
          <w:rFonts w:ascii="Berlin Sans FB Demi" w:hAnsi="Berlin Sans FB Demi"/>
          <w:b/>
          <w:bCs/>
        </w:rPr>
        <w:t>ière : Comptabilité des sociétés</w:t>
      </w:r>
    </w:p>
    <w:p w:rsidR="007B5C0D" w:rsidRPr="007B5C0D" w:rsidRDefault="009C15A6" w:rsidP="009C15A6">
      <w:pPr>
        <w:spacing w:after="0" w:line="240" w:lineRule="auto"/>
        <w:jc w:val="both"/>
        <w:rPr>
          <w:rFonts w:ascii="Berlin Sans FB Demi" w:hAnsi="Berlin Sans FB Demi" w:cstheme="majorBidi"/>
        </w:rPr>
      </w:pPr>
      <w:r>
        <w:rPr>
          <w:rFonts w:ascii="Berlin Sans FB Demi" w:hAnsi="Berlin Sans FB Demi"/>
          <w:b/>
          <w:bCs/>
        </w:rPr>
        <w:t xml:space="preserve">       </w:t>
      </w:r>
      <w:r w:rsidR="007B5C0D" w:rsidRPr="00CC612A">
        <w:rPr>
          <w:rFonts w:ascii="Berlin Sans FB Demi" w:hAnsi="Berlin Sans FB Demi"/>
          <w:b/>
          <w:bCs/>
        </w:rPr>
        <w:t>Semestre : 6</w:t>
      </w:r>
    </w:p>
    <w:p w:rsidR="005F10E8" w:rsidRDefault="000B2AF7" w:rsidP="009C15A6">
      <w:pPr>
        <w:spacing w:after="0" w:line="240" w:lineRule="auto"/>
        <w:jc w:val="both"/>
        <w:rPr>
          <w:rFonts w:ascii="Berlin Sans FB Demi" w:hAnsi="Berlin Sans FB Demi"/>
          <w:b/>
          <w:bCs/>
        </w:rPr>
      </w:pPr>
      <w:r>
        <w:rPr>
          <w:rFonts w:ascii="Berlin Sans FB Demi" w:hAnsi="Berlin Sans FB Demi"/>
          <w:b/>
          <w:bCs/>
        </w:rPr>
        <w:t xml:space="preserve">      </w:t>
      </w:r>
      <w:r w:rsidR="009C15A6">
        <w:rPr>
          <w:rFonts w:ascii="Berlin Sans FB Demi" w:hAnsi="Berlin Sans FB Demi"/>
          <w:b/>
          <w:bCs/>
        </w:rPr>
        <w:t xml:space="preserve"> Année universitaire : 2021-2022</w:t>
      </w:r>
    </w:p>
    <w:p w:rsidR="009C15A6" w:rsidRPr="00CC612A" w:rsidRDefault="00F35582" w:rsidP="009C15A6">
      <w:pPr>
        <w:spacing w:after="0" w:line="240" w:lineRule="auto"/>
        <w:jc w:val="both"/>
        <w:rPr>
          <w:rFonts w:ascii="Berlin Sans FB Demi" w:hAnsi="Berlin Sans FB Demi"/>
          <w:b/>
          <w:bCs/>
        </w:rPr>
      </w:pPr>
      <w:r>
        <w:rPr>
          <w:rFonts w:ascii="Berlin Sans FB Demi" w:hAnsi="Berlin Sans FB Demi"/>
          <w:b/>
          <w:bCs/>
        </w:rPr>
        <w:t xml:space="preserve">       </w:t>
      </w:r>
      <w:bookmarkStart w:id="0" w:name="_GoBack"/>
      <w:r>
        <w:rPr>
          <w:rFonts w:ascii="Berlin Sans FB Demi" w:hAnsi="Berlin Sans FB Demi"/>
          <w:b/>
          <w:bCs/>
        </w:rPr>
        <w:t>KABAK Saad</w:t>
      </w:r>
      <w:bookmarkEnd w:id="0"/>
    </w:p>
    <w:p w:rsidR="009C15A6" w:rsidRDefault="009C15A6" w:rsidP="005F10E8">
      <w:pPr>
        <w:spacing w:after="0" w:line="240" w:lineRule="auto"/>
        <w:jc w:val="both"/>
        <w:rPr>
          <w:rFonts w:ascii="Berlin Sans FB Demi" w:hAnsi="Berlin Sans FB Demi"/>
          <w:b/>
          <w:bCs/>
        </w:rPr>
      </w:pPr>
    </w:p>
    <w:p w:rsidR="007B5C0D" w:rsidRDefault="006F3A00" w:rsidP="005F10E8">
      <w:pPr>
        <w:spacing w:after="0" w:line="240" w:lineRule="auto"/>
        <w:jc w:val="both"/>
        <w:rPr>
          <w:rFonts w:asciiTheme="majorBidi" w:hAnsiTheme="majorBidi" w:cstheme="majorBidi"/>
          <w:sz w:val="20"/>
          <w:szCs w:val="20"/>
        </w:rPr>
      </w:pPr>
      <w:r>
        <w:rPr>
          <w:rFonts w:asciiTheme="majorBidi" w:hAnsiTheme="majorBidi" w:cstheme="majorBidi"/>
          <w:noProof/>
          <w:sz w:val="20"/>
          <w:szCs w:val="20"/>
          <w:lang w:eastAsia="fr-FR"/>
        </w:rPr>
        <w:pict>
          <v:shapetype id="_x0000_t32" coordsize="21600,21600" o:spt="32" o:oned="t" path="m,l21600,21600e" filled="f">
            <v:path arrowok="t" fillok="f" o:connecttype="none"/>
            <o:lock v:ext="edit" shapetype="t"/>
          </v:shapetype>
          <v:shape id="_x0000_s1026" type="#_x0000_t32" style="position:absolute;left:0;text-align:left;margin-left:1.05pt;margin-top:1.2pt;width:494.8pt;height:0;z-index:251659264" o:connectortype="straight"/>
        </w:pict>
      </w:r>
    </w:p>
    <w:p w:rsidR="005F10E8" w:rsidRPr="007B5C0D" w:rsidRDefault="005F10E8" w:rsidP="001F61AA">
      <w:pPr>
        <w:pBdr>
          <w:top w:val="single" w:sz="4" w:space="1" w:color="auto"/>
          <w:left w:val="single" w:sz="4" w:space="4" w:color="auto"/>
          <w:bottom w:val="single" w:sz="4" w:space="1" w:color="auto"/>
          <w:right w:val="single" w:sz="4" w:space="4" w:color="auto"/>
        </w:pBdr>
        <w:spacing w:after="0" w:line="240" w:lineRule="auto"/>
        <w:ind w:left="1843" w:right="1700"/>
        <w:jc w:val="center"/>
        <w:rPr>
          <w:rFonts w:asciiTheme="majorBidi" w:hAnsiTheme="majorBidi" w:cstheme="majorBidi"/>
          <w:b/>
          <w:bCs/>
        </w:rPr>
      </w:pPr>
      <w:r w:rsidRPr="007B5C0D">
        <w:rPr>
          <w:rFonts w:asciiTheme="majorBidi" w:hAnsiTheme="majorBidi" w:cstheme="majorBidi"/>
          <w:b/>
          <w:bCs/>
        </w:rPr>
        <w:t>Travaux dirigés</w:t>
      </w:r>
      <w:r w:rsidR="001F61AA">
        <w:rPr>
          <w:rFonts w:asciiTheme="majorBidi" w:hAnsiTheme="majorBidi" w:cstheme="majorBidi"/>
          <w:b/>
          <w:bCs/>
        </w:rPr>
        <w:t xml:space="preserve"> : Série </w:t>
      </w:r>
      <w:r w:rsidRPr="007B5C0D">
        <w:rPr>
          <w:rFonts w:asciiTheme="majorBidi" w:hAnsiTheme="majorBidi" w:cstheme="majorBidi"/>
          <w:b/>
          <w:bCs/>
        </w:rPr>
        <w:t>n°1 –</w:t>
      </w:r>
      <w:r w:rsidR="00EF3621" w:rsidRPr="007B5C0D">
        <w:rPr>
          <w:rFonts w:asciiTheme="majorBidi" w:hAnsiTheme="majorBidi" w:cstheme="majorBidi"/>
          <w:b/>
          <w:bCs/>
        </w:rPr>
        <w:t xml:space="preserve"> </w:t>
      </w:r>
      <w:r w:rsidRPr="007B5C0D">
        <w:rPr>
          <w:rFonts w:asciiTheme="majorBidi" w:hAnsiTheme="majorBidi" w:cstheme="majorBidi"/>
          <w:b/>
          <w:bCs/>
        </w:rPr>
        <w:t>Frais de constitution</w:t>
      </w:r>
    </w:p>
    <w:p w:rsidR="005F10E8" w:rsidRPr="007B5C0D" w:rsidRDefault="005F10E8" w:rsidP="005F10E8">
      <w:pPr>
        <w:spacing w:after="0" w:line="240" w:lineRule="auto"/>
        <w:jc w:val="both"/>
        <w:rPr>
          <w:rFonts w:asciiTheme="majorBidi" w:hAnsiTheme="majorBidi" w:cstheme="majorBidi"/>
        </w:rPr>
      </w:pPr>
    </w:p>
    <w:p w:rsidR="005F10E8" w:rsidRPr="007B5C0D" w:rsidRDefault="005F10E8" w:rsidP="005F10E8">
      <w:pPr>
        <w:spacing w:after="0" w:line="240" w:lineRule="auto"/>
        <w:jc w:val="both"/>
        <w:rPr>
          <w:rFonts w:asciiTheme="majorBidi" w:eastAsia="Times New Roman" w:hAnsiTheme="majorBidi" w:cstheme="majorBidi"/>
          <w:color w:val="000000" w:themeColor="text1"/>
          <w:lang w:eastAsia="fr-FR"/>
        </w:rPr>
      </w:pPr>
    </w:p>
    <w:p w:rsidR="007B5C0D" w:rsidRDefault="007B5C0D" w:rsidP="005F10E8">
      <w:pPr>
        <w:spacing w:after="0" w:line="240" w:lineRule="auto"/>
        <w:jc w:val="both"/>
        <w:rPr>
          <w:rFonts w:asciiTheme="majorBidi" w:eastAsia="Times New Roman" w:hAnsiTheme="majorBidi" w:cstheme="majorBidi"/>
          <w:b/>
          <w:bCs/>
          <w:color w:val="000000" w:themeColor="text1"/>
          <w:lang w:eastAsia="fr-FR"/>
        </w:rPr>
      </w:pPr>
      <w:r>
        <w:rPr>
          <w:rFonts w:asciiTheme="majorBidi" w:eastAsia="Times New Roman" w:hAnsiTheme="majorBidi" w:cstheme="majorBidi"/>
          <w:b/>
          <w:bCs/>
          <w:color w:val="000000" w:themeColor="text1"/>
          <w:lang w:eastAsia="fr-FR"/>
        </w:rPr>
        <w:t>Exercice 1</w:t>
      </w:r>
    </w:p>
    <w:p w:rsidR="007B5C0D" w:rsidRDefault="007B5C0D" w:rsidP="005F10E8">
      <w:pPr>
        <w:spacing w:after="0" w:line="240" w:lineRule="auto"/>
        <w:jc w:val="both"/>
        <w:rPr>
          <w:rFonts w:asciiTheme="majorBidi" w:eastAsia="Times New Roman" w:hAnsiTheme="majorBidi" w:cstheme="majorBidi"/>
          <w:b/>
          <w:bCs/>
          <w:color w:val="000000" w:themeColor="text1"/>
          <w:lang w:eastAsia="fr-FR"/>
        </w:rPr>
      </w:pPr>
    </w:p>
    <w:p w:rsidR="005F10E8" w:rsidRPr="007B5C0D" w:rsidRDefault="00EF3621" w:rsidP="005F10E8">
      <w:pPr>
        <w:spacing w:after="0" w:line="240" w:lineRule="auto"/>
        <w:jc w:val="both"/>
        <w:rPr>
          <w:rFonts w:asciiTheme="majorBidi" w:hAnsiTheme="majorBidi" w:cstheme="majorBidi"/>
          <w:bCs/>
          <w:color w:val="000000" w:themeColor="text1"/>
        </w:rPr>
      </w:pPr>
      <w:r w:rsidRPr="007B5C0D">
        <w:rPr>
          <w:rFonts w:asciiTheme="majorBidi" w:hAnsiTheme="majorBidi" w:cstheme="majorBidi"/>
          <w:bCs/>
          <w:color w:val="000000" w:themeColor="text1"/>
        </w:rPr>
        <w:t>Le 10/03/2019</w:t>
      </w:r>
      <w:r w:rsidR="005F10E8" w:rsidRPr="007B5C0D">
        <w:rPr>
          <w:rFonts w:asciiTheme="majorBidi" w:hAnsiTheme="majorBidi" w:cstheme="majorBidi"/>
          <w:bCs/>
          <w:color w:val="000000" w:themeColor="text1"/>
        </w:rPr>
        <w:t>,</w:t>
      </w:r>
      <w:r w:rsidRPr="007B5C0D">
        <w:rPr>
          <w:rFonts w:asciiTheme="majorBidi" w:hAnsiTheme="majorBidi" w:cstheme="majorBidi"/>
          <w:bCs/>
          <w:color w:val="000000" w:themeColor="text1"/>
        </w:rPr>
        <w:t xml:space="preserve"> </w:t>
      </w:r>
      <w:r w:rsidR="005F10E8" w:rsidRPr="007B5C0D">
        <w:rPr>
          <w:rFonts w:asciiTheme="majorBidi" w:hAnsiTheme="majorBidi" w:cstheme="majorBidi"/>
          <w:bCs/>
          <w:color w:val="000000" w:themeColor="text1"/>
        </w:rPr>
        <w:t>ALI, BRAHIM et CAIDI décident de former une SARL</w:t>
      </w:r>
      <w:r w:rsidR="001F61AA">
        <w:rPr>
          <w:rFonts w:asciiTheme="majorBidi" w:hAnsiTheme="majorBidi" w:cstheme="majorBidi"/>
          <w:bCs/>
          <w:color w:val="000000" w:themeColor="text1"/>
        </w:rPr>
        <w:t>,</w:t>
      </w:r>
      <w:r w:rsidR="005F10E8" w:rsidRPr="007B5C0D">
        <w:rPr>
          <w:rFonts w:asciiTheme="majorBidi" w:hAnsiTheme="majorBidi" w:cstheme="majorBidi"/>
          <w:bCs/>
          <w:color w:val="000000" w:themeColor="text1"/>
        </w:rPr>
        <w:t xml:space="preserve"> dénommée ESSAADA</w:t>
      </w:r>
      <w:r w:rsidR="001F61AA">
        <w:rPr>
          <w:rFonts w:asciiTheme="majorBidi" w:hAnsiTheme="majorBidi" w:cstheme="majorBidi"/>
          <w:bCs/>
          <w:color w:val="000000" w:themeColor="text1"/>
        </w:rPr>
        <w:t>,</w:t>
      </w:r>
      <w:r w:rsidR="005F10E8" w:rsidRPr="007B5C0D">
        <w:rPr>
          <w:rFonts w:asciiTheme="majorBidi" w:hAnsiTheme="majorBidi" w:cstheme="majorBidi"/>
          <w:bCs/>
          <w:color w:val="000000" w:themeColor="text1"/>
        </w:rPr>
        <w:t xml:space="preserve"> au capital de 500 000 DH</w:t>
      </w:r>
      <w:r w:rsidR="001F61AA">
        <w:rPr>
          <w:rFonts w:asciiTheme="majorBidi" w:hAnsiTheme="majorBidi" w:cstheme="majorBidi"/>
          <w:bCs/>
          <w:color w:val="000000" w:themeColor="text1"/>
        </w:rPr>
        <w:t>,</w:t>
      </w:r>
      <w:r w:rsidR="005F10E8" w:rsidRPr="007B5C0D">
        <w:rPr>
          <w:rFonts w:asciiTheme="majorBidi" w:hAnsiTheme="majorBidi" w:cstheme="majorBidi"/>
          <w:bCs/>
          <w:color w:val="000000" w:themeColor="text1"/>
        </w:rPr>
        <w:t xml:space="preserve"> divisé en parts sociales</w:t>
      </w:r>
      <w:r w:rsidRPr="007B5C0D">
        <w:rPr>
          <w:rFonts w:asciiTheme="majorBidi" w:hAnsiTheme="majorBidi" w:cstheme="majorBidi"/>
          <w:bCs/>
          <w:color w:val="000000" w:themeColor="text1"/>
        </w:rPr>
        <w:t xml:space="preserve"> </w:t>
      </w:r>
      <w:r w:rsidR="005F10E8" w:rsidRPr="007B5C0D">
        <w:rPr>
          <w:rFonts w:asciiTheme="majorBidi" w:hAnsiTheme="majorBidi" w:cstheme="majorBidi"/>
          <w:bCs/>
          <w:color w:val="000000" w:themeColor="text1"/>
        </w:rPr>
        <w:t>de 100</w:t>
      </w:r>
      <w:r w:rsidR="001F61AA">
        <w:rPr>
          <w:rFonts w:asciiTheme="majorBidi" w:hAnsiTheme="majorBidi" w:cstheme="majorBidi"/>
          <w:bCs/>
          <w:color w:val="000000" w:themeColor="text1"/>
        </w:rPr>
        <w:t xml:space="preserve"> </w:t>
      </w:r>
      <w:r w:rsidR="005F10E8" w:rsidRPr="007B5C0D">
        <w:rPr>
          <w:rFonts w:asciiTheme="majorBidi" w:hAnsiTheme="majorBidi" w:cstheme="majorBidi"/>
          <w:bCs/>
          <w:color w:val="000000" w:themeColor="text1"/>
        </w:rPr>
        <w:t>DH l’une.</w:t>
      </w:r>
    </w:p>
    <w:p w:rsidR="005F10E8" w:rsidRPr="007B5C0D" w:rsidRDefault="005F10E8" w:rsidP="005F10E8">
      <w:pPr>
        <w:spacing w:after="0" w:line="240" w:lineRule="auto"/>
        <w:jc w:val="both"/>
        <w:rPr>
          <w:rFonts w:asciiTheme="majorBidi" w:hAnsiTheme="majorBidi" w:cstheme="majorBidi"/>
          <w:bCs/>
          <w:color w:val="000000" w:themeColor="text1"/>
        </w:rPr>
      </w:pPr>
    </w:p>
    <w:p w:rsidR="005F10E8" w:rsidRDefault="005F10E8" w:rsidP="005F10E8">
      <w:pPr>
        <w:spacing w:after="0" w:line="240" w:lineRule="auto"/>
        <w:jc w:val="both"/>
        <w:rPr>
          <w:rFonts w:asciiTheme="majorBidi" w:hAnsiTheme="majorBidi" w:cstheme="majorBidi"/>
          <w:bCs/>
          <w:color w:val="000000" w:themeColor="text1"/>
        </w:rPr>
      </w:pPr>
      <w:r w:rsidRPr="007B5C0D">
        <w:rPr>
          <w:rFonts w:asciiTheme="majorBidi" w:hAnsiTheme="majorBidi" w:cstheme="majorBidi"/>
          <w:bCs/>
          <w:color w:val="000000" w:themeColor="text1"/>
        </w:rPr>
        <w:t>Les apports des trois associés sont les suivants :</w:t>
      </w:r>
    </w:p>
    <w:p w:rsidR="000B2AF7" w:rsidRPr="007B5C0D" w:rsidRDefault="000B2AF7" w:rsidP="005F10E8">
      <w:pPr>
        <w:spacing w:after="0" w:line="240" w:lineRule="auto"/>
        <w:jc w:val="both"/>
        <w:rPr>
          <w:rFonts w:asciiTheme="majorBidi" w:hAnsiTheme="majorBidi" w:cstheme="majorBidi"/>
          <w:bCs/>
          <w:color w:val="000000" w:themeColor="text1"/>
        </w:rPr>
      </w:pPr>
    </w:p>
    <w:tbl>
      <w:tblPr>
        <w:tblStyle w:val="Grilledutableau"/>
        <w:tblW w:w="8618" w:type="dxa"/>
        <w:tblInd w:w="815" w:type="dxa"/>
        <w:tblLook w:val="04A0" w:firstRow="1" w:lastRow="0" w:firstColumn="1" w:lastColumn="0" w:noHBand="0" w:noVBand="1"/>
      </w:tblPr>
      <w:tblGrid>
        <w:gridCol w:w="1145"/>
        <w:gridCol w:w="2041"/>
        <w:gridCol w:w="1296"/>
        <w:gridCol w:w="232"/>
        <w:gridCol w:w="864"/>
        <w:gridCol w:w="1826"/>
        <w:gridCol w:w="1214"/>
      </w:tblGrid>
      <w:tr w:rsidR="005F10E8" w:rsidRPr="000B2AF7" w:rsidTr="00673FCB">
        <w:trPr>
          <w:trHeight w:val="374"/>
        </w:trPr>
        <w:tc>
          <w:tcPr>
            <w:tcW w:w="1145" w:type="dxa"/>
            <w:vAlign w:val="center"/>
          </w:tcPr>
          <w:p w:rsidR="005F10E8" w:rsidRPr="007B5C0D" w:rsidRDefault="005F10E8" w:rsidP="00654316">
            <w:pPr>
              <w:rPr>
                <w:rFonts w:asciiTheme="majorBidi" w:hAnsiTheme="majorBidi" w:cstheme="majorBidi"/>
                <w:b/>
                <w:color w:val="000000" w:themeColor="text1"/>
              </w:rPr>
            </w:pPr>
            <w:r w:rsidRPr="007B5C0D">
              <w:rPr>
                <w:rFonts w:asciiTheme="majorBidi" w:hAnsiTheme="majorBidi" w:cstheme="majorBidi"/>
                <w:b/>
                <w:color w:val="000000" w:themeColor="text1"/>
              </w:rPr>
              <w:t>ALI</w:t>
            </w:r>
          </w:p>
        </w:tc>
        <w:tc>
          <w:tcPr>
            <w:tcW w:w="2047" w:type="dxa"/>
            <w:vAlign w:val="center"/>
          </w:tcPr>
          <w:p w:rsidR="005F10E8" w:rsidRPr="007B5C0D" w:rsidRDefault="005F10E8" w:rsidP="00673FCB">
            <w:pPr>
              <w:rPr>
                <w:rFonts w:asciiTheme="majorBidi" w:hAnsiTheme="majorBidi" w:cstheme="majorBidi"/>
                <w:color w:val="000000" w:themeColor="text1"/>
              </w:rPr>
            </w:pPr>
            <w:r w:rsidRPr="007B5C0D">
              <w:rPr>
                <w:rFonts w:asciiTheme="majorBidi" w:hAnsiTheme="majorBidi" w:cstheme="majorBidi"/>
                <w:bCs/>
                <w:color w:val="000000" w:themeColor="text1"/>
              </w:rPr>
              <w:t>Terrain d’une valeur</w:t>
            </w:r>
          </w:p>
        </w:tc>
        <w:tc>
          <w:tcPr>
            <w:tcW w:w="1299" w:type="dxa"/>
            <w:tcBorders>
              <w:right w:val="single" w:sz="4" w:space="0" w:color="auto"/>
            </w:tcBorders>
            <w:vAlign w:val="center"/>
          </w:tcPr>
          <w:p w:rsidR="005F10E8" w:rsidRPr="000B2AF7" w:rsidRDefault="005F10E8" w:rsidP="00673FCB">
            <w:pPr>
              <w:jc w:val="right"/>
              <w:rPr>
                <w:rFonts w:asciiTheme="majorBidi" w:hAnsiTheme="majorBidi" w:cstheme="majorBidi"/>
                <w:color w:val="000000" w:themeColor="text1"/>
                <w:sz w:val="20"/>
                <w:szCs w:val="20"/>
              </w:rPr>
            </w:pPr>
            <w:r w:rsidRPr="000B2AF7">
              <w:rPr>
                <w:rFonts w:asciiTheme="majorBidi" w:hAnsiTheme="majorBidi" w:cstheme="majorBidi"/>
                <w:color w:val="000000" w:themeColor="text1"/>
                <w:sz w:val="20"/>
                <w:szCs w:val="20"/>
              </w:rPr>
              <w:t>220 000 DH</w:t>
            </w:r>
          </w:p>
        </w:tc>
        <w:tc>
          <w:tcPr>
            <w:tcW w:w="232" w:type="dxa"/>
            <w:tcBorders>
              <w:top w:val="nil"/>
              <w:left w:val="single" w:sz="4" w:space="0" w:color="auto"/>
              <w:bottom w:val="nil"/>
              <w:right w:val="single" w:sz="4" w:space="0" w:color="auto"/>
            </w:tcBorders>
          </w:tcPr>
          <w:p w:rsidR="005F10E8" w:rsidRPr="007B5C0D" w:rsidRDefault="005F10E8" w:rsidP="00673FCB">
            <w:pPr>
              <w:jc w:val="right"/>
              <w:rPr>
                <w:rFonts w:asciiTheme="majorBidi" w:hAnsiTheme="majorBidi" w:cstheme="majorBidi"/>
                <w:color w:val="000000" w:themeColor="text1"/>
              </w:rPr>
            </w:pPr>
          </w:p>
        </w:tc>
        <w:tc>
          <w:tcPr>
            <w:tcW w:w="850" w:type="dxa"/>
            <w:vMerge w:val="restart"/>
            <w:tcBorders>
              <w:left w:val="single" w:sz="4" w:space="0" w:color="auto"/>
            </w:tcBorders>
            <w:vAlign w:val="center"/>
          </w:tcPr>
          <w:p w:rsidR="005F10E8" w:rsidRPr="007B5C0D" w:rsidRDefault="005F10E8" w:rsidP="00673FCB">
            <w:pPr>
              <w:jc w:val="center"/>
              <w:rPr>
                <w:rFonts w:asciiTheme="majorBidi" w:hAnsiTheme="majorBidi" w:cstheme="majorBidi"/>
                <w:b/>
                <w:color w:val="000000" w:themeColor="text1"/>
              </w:rPr>
            </w:pPr>
            <w:r w:rsidRPr="007B5C0D">
              <w:rPr>
                <w:rFonts w:asciiTheme="majorBidi" w:hAnsiTheme="majorBidi" w:cstheme="majorBidi"/>
                <w:b/>
                <w:color w:val="000000" w:themeColor="text1"/>
              </w:rPr>
              <w:t>CAIDI</w:t>
            </w:r>
          </w:p>
        </w:tc>
        <w:tc>
          <w:tcPr>
            <w:tcW w:w="1829" w:type="dxa"/>
            <w:vMerge w:val="restart"/>
            <w:vAlign w:val="center"/>
          </w:tcPr>
          <w:p w:rsidR="005F10E8" w:rsidRPr="007B5C0D" w:rsidRDefault="005F10E8" w:rsidP="00673FCB">
            <w:pPr>
              <w:rPr>
                <w:rFonts w:asciiTheme="majorBidi" w:hAnsiTheme="majorBidi" w:cstheme="majorBidi"/>
                <w:bCs/>
                <w:color w:val="000000" w:themeColor="text1"/>
              </w:rPr>
            </w:pPr>
            <w:r w:rsidRPr="007B5C0D">
              <w:rPr>
                <w:rFonts w:asciiTheme="majorBidi" w:hAnsiTheme="majorBidi" w:cstheme="majorBidi"/>
                <w:bCs/>
                <w:color w:val="000000" w:themeColor="text1"/>
              </w:rPr>
              <w:t>Fond commercial</w:t>
            </w:r>
          </w:p>
          <w:p w:rsidR="005F10E8" w:rsidRPr="007B5C0D" w:rsidRDefault="005F10E8" w:rsidP="00673FCB">
            <w:pPr>
              <w:rPr>
                <w:rFonts w:asciiTheme="majorBidi" w:hAnsiTheme="majorBidi" w:cstheme="majorBidi"/>
                <w:bCs/>
                <w:color w:val="000000" w:themeColor="text1"/>
              </w:rPr>
            </w:pPr>
            <w:r w:rsidRPr="007B5C0D">
              <w:rPr>
                <w:rFonts w:asciiTheme="majorBidi" w:hAnsiTheme="majorBidi" w:cstheme="majorBidi"/>
                <w:bCs/>
                <w:color w:val="000000" w:themeColor="text1"/>
              </w:rPr>
              <w:t>Marchandises</w:t>
            </w:r>
          </w:p>
          <w:p w:rsidR="005F10E8" w:rsidRPr="007B5C0D" w:rsidRDefault="005F10E8" w:rsidP="00673FCB">
            <w:pPr>
              <w:rPr>
                <w:rFonts w:asciiTheme="majorBidi" w:hAnsiTheme="majorBidi" w:cstheme="majorBidi"/>
                <w:color w:val="000000" w:themeColor="text1"/>
              </w:rPr>
            </w:pPr>
            <w:r w:rsidRPr="007B5C0D">
              <w:rPr>
                <w:rFonts w:asciiTheme="majorBidi" w:hAnsiTheme="majorBidi" w:cstheme="majorBidi"/>
                <w:bCs/>
                <w:color w:val="000000" w:themeColor="text1"/>
              </w:rPr>
              <w:t>Dettes</w:t>
            </w:r>
          </w:p>
        </w:tc>
        <w:tc>
          <w:tcPr>
            <w:tcW w:w="1216" w:type="dxa"/>
            <w:vMerge w:val="restart"/>
            <w:vAlign w:val="center"/>
          </w:tcPr>
          <w:p w:rsidR="005F10E8" w:rsidRPr="000B2AF7" w:rsidRDefault="005F10E8" w:rsidP="00673FCB">
            <w:pPr>
              <w:jc w:val="right"/>
              <w:rPr>
                <w:rFonts w:asciiTheme="majorBidi" w:hAnsiTheme="majorBidi" w:cstheme="majorBidi"/>
                <w:color w:val="000000" w:themeColor="text1"/>
                <w:sz w:val="20"/>
                <w:szCs w:val="20"/>
              </w:rPr>
            </w:pPr>
            <w:r w:rsidRPr="000B2AF7">
              <w:rPr>
                <w:rFonts w:asciiTheme="majorBidi" w:hAnsiTheme="majorBidi" w:cstheme="majorBidi"/>
                <w:color w:val="000000" w:themeColor="text1"/>
                <w:sz w:val="20"/>
                <w:szCs w:val="20"/>
              </w:rPr>
              <w:t>150 000 DH</w:t>
            </w:r>
          </w:p>
          <w:p w:rsidR="005F10E8" w:rsidRPr="000B2AF7" w:rsidRDefault="005F10E8" w:rsidP="00673FCB">
            <w:pPr>
              <w:jc w:val="right"/>
              <w:rPr>
                <w:rFonts w:asciiTheme="majorBidi" w:hAnsiTheme="majorBidi" w:cstheme="majorBidi"/>
                <w:color w:val="000000" w:themeColor="text1"/>
                <w:sz w:val="20"/>
                <w:szCs w:val="20"/>
              </w:rPr>
            </w:pPr>
            <w:r w:rsidRPr="000B2AF7">
              <w:rPr>
                <w:rFonts w:asciiTheme="majorBidi" w:hAnsiTheme="majorBidi" w:cstheme="majorBidi"/>
                <w:color w:val="000000" w:themeColor="text1"/>
                <w:sz w:val="20"/>
                <w:szCs w:val="20"/>
              </w:rPr>
              <w:t>50 000 DH</w:t>
            </w:r>
          </w:p>
          <w:p w:rsidR="005F10E8" w:rsidRPr="000B2AF7" w:rsidRDefault="005F10E8" w:rsidP="00673FCB">
            <w:pPr>
              <w:jc w:val="right"/>
              <w:rPr>
                <w:rFonts w:asciiTheme="majorBidi" w:hAnsiTheme="majorBidi" w:cstheme="majorBidi"/>
                <w:color w:val="000000" w:themeColor="text1"/>
                <w:sz w:val="20"/>
                <w:szCs w:val="20"/>
              </w:rPr>
            </w:pPr>
            <w:r w:rsidRPr="000B2AF7">
              <w:rPr>
                <w:rFonts w:asciiTheme="majorBidi" w:hAnsiTheme="majorBidi" w:cstheme="majorBidi"/>
                <w:color w:val="000000" w:themeColor="text1"/>
                <w:sz w:val="20"/>
                <w:szCs w:val="20"/>
              </w:rPr>
              <w:t>80 000 DH</w:t>
            </w:r>
          </w:p>
        </w:tc>
      </w:tr>
      <w:tr w:rsidR="005F10E8" w:rsidRPr="000B2AF7" w:rsidTr="00673FCB">
        <w:trPr>
          <w:trHeight w:val="375"/>
        </w:trPr>
        <w:tc>
          <w:tcPr>
            <w:tcW w:w="1145" w:type="dxa"/>
            <w:vAlign w:val="center"/>
          </w:tcPr>
          <w:p w:rsidR="005F10E8" w:rsidRPr="007B5C0D" w:rsidRDefault="005F10E8" w:rsidP="00673FCB">
            <w:pPr>
              <w:jc w:val="center"/>
              <w:rPr>
                <w:rFonts w:asciiTheme="majorBidi" w:hAnsiTheme="majorBidi" w:cstheme="majorBidi"/>
                <w:b/>
                <w:color w:val="000000" w:themeColor="text1"/>
              </w:rPr>
            </w:pPr>
            <w:r w:rsidRPr="007B5C0D">
              <w:rPr>
                <w:rFonts w:asciiTheme="majorBidi" w:hAnsiTheme="majorBidi" w:cstheme="majorBidi"/>
                <w:b/>
                <w:color w:val="000000" w:themeColor="text1"/>
              </w:rPr>
              <w:t>BRAHIM</w:t>
            </w:r>
          </w:p>
        </w:tc>
        <w:tc>
          <w:tcPr>
            <w:tcW w:w="2047" w:type="dxa"/>
            <w:vAlign w:val="center"/>
          </w:tcPr>
          <w:p w:rsidR="005F10E8" w:rsidRPr="007B5C0D" w:rsidRDefault="005F10E8" w:rsidP="00673FCB">
            <w:pPr>
              <w:rPr>
                <w:rFonts w:asciiTheme="majorBidi" w:hAnsiTheme="majorBidi" w:cstheme="majorBidi"/>
                <w:color w:val="000000" w:themeColor="text1"/>
              </w:rPr>
            </w:pPr>
            <w:r w:rsidRPr="007B5C0D">
              <w:rPr>
                <w:rFonts w:asciiTheme="majorBidi" w:hAnsiTheme="majorBidi" w:cstheme="majorBidi"/>
                <w:color w:val="000000" w:themeColor="text1"/>
              </w:rPr>
              <w:t>Numéraire</w:t>
            </w:r>
          </w:p>
        </w:tc>
        <w:tc>
          <w:tcPr>
            <w:tcW w:w="1299" w:type="dxa"/>
            <w:tcBorders>
              <w:right w:val="single" w:sz="4" w:space="0" w:color="auto"/>
            </w:tcBorders>
            <w:vAlign w:val="center"/>
          </w:tcPr>
          <w:p w:rsidR="005F10E8" w:rsidRPr="000B2AF7" w:rsidRDefault="005F10E8" w:rsidP="00673FCB">
            <w:pPr>
              <w:jc w:val="right"/>
              <w:rPr>
                <w:rFonts w:asciiTheme="majorBidi" w:hAnsiTheme="majorBidi" w:cstheme="majorBidi"/>
                <w:color w:val="000000" w:themeColor="text1"/>
                <w:sz w:val="20"/>
                <w:szCs w:val="20"/>
              </w:rPr>
            </w:pPr>
            <w:r w:rsidRPr="000B2AF7">
              <w:rPr>
                <w:rFonts w:asciiTheme="majorBidi" w:hAnsiTheme="majorBidi" w:cstheme="majorBidi"/>
                <w:color w:val="000000" w:themeColor="text1"/>
                <w:sz w:val="20"/>
                <w:szCs w:val="20"/>
              </w:rPr>
              <w:t>160 000 DH</w:t>
            </w:r>
          </w:p>
        </w:tc>
        <w:tc>
          <w:tcPr>
            <w:tcW w:w="232" w:type="dxa"/>
            <w:tcBorders>
              <w:top w:val="nil"/>
              <w:left w:val="single" w:sz="4" w:space="0" w:color="auto"/>
              <w:bottom w:val="nil"/>
              <w:right w:val="single" w:sz="4" w:space="0" w:color="auto"/>
            </w:tcBorders>
          </w:tcPr>
          <w:p w:rsidR="005F10E8" w:rsidRPr="007B5C0D" w:rsidRDefault="005F10E8" w:rsidP="00673FCB">
            <w:pPr>
              <w:jc w:val="right"/>
              <w:rPr>
                <w:rFonts w:asciiTheme="majorBidi" w:hAnsiTheme="majorBidi" w:cstheme="majorBidi"/>
                <w:color w:val="000000" w:themeColor="text1"/>
              </w:rPr>
            </w:pPr>
          </w:p>
        </w:tc>
        <w:tc>
          <w:tcPr>
            <w:tcW w:w="850" w:type="dxa"/>
            <w:vMerge/>
            <w:tcBorders>
              <w:left w:val="single" w:sz="4" w:space="0" w:color="auto"/>
            </w:tcBorders>
            <w:vAlign w:val="center"/>
          </w:tcPr>
          <w:p w:rsidR="005F10E8" w:rsidRPr="007B5C0D" w:rsidRDefault="005F10E8" w:rsidP="00673FCB">
            <w:pPr>
              <w:jc w:val="center"/>
              <w:rPr>
                <w:rFonts w:asciiTheme="majorBidi" w:hAnsiTheme="majorBidi" w:cstheme="majorBidi"/>
                <w:b/>
                <w:color w:val="000000" w:themeColor="text1"/>
              </w:rPr>
            </w:pPr>
          </w:p>
        </w:tc>
        <w:tc>
          <w:tcPr>
            <w:tcW w:w="1829" w:type="dxa"/>
            <w:vMerge/>
          </w:tcPr>
          <w:p w:rsidR="005F10E8" w:rsidRPr="007B5C0D" w:rsidRDefault="005F10E8" w:rsidP="00673FCB">
            <w:pPr>
              <w:jc w:val="both"/>
              <w:rPr>
                <w:rFonts w:asciiTheme="majorBidi" w:hAnsiTheme="majorBidi" w:cstheme="majorBidi"/>
                <w:color w:val="000000" w:themeColor="text1"/>
              </w:rPr>
            </w:pPr>
          </w:p>
        </w:tc>
        <w:tc>
          <w:tcPr>
            <w:tcW w:w="1216" w:type="dxa"/>
            <w:vMerge/>
          </w:tcPr>
          <w:p w:rsidR="005F10E8" w:rsidRPr="000B2AF7" w:rsidRDefault="005F10E8" w:rsidP="00673FCB">
            <w:pPr>
              <w:jc w:val="right"/>
              <w:rPr>
                <w:rFonts w:asciiTheme="majorBidi" w:hAnsiTheme="majorBidi" w:cstheme="majorBidi"/>
                <w:color w:val="000000" w:themeColor="text1"/>
                <w:sz w:val="20"/>
                <w:szCs w:val="20"/>
              </w:rPr>
            </w:pPr>
          </w:p>
        </w:tc>
      </w:tr>
    </w:tbl>
    <w:p w:rsidR="005F10E8" w:rsidRPr="007B5C0D" w:rsidRDefault="005F10E8" w:rsidP="005F10E8">
      <w:pPr>
        <w:spacing w:after="0" w:line="240" w:lineRule="auto"/>
        <w:jc w:val="both"/>
        <w:rPr>
          <w:rFonts w:asciiTheme="majorBidi" w:hAnsiTheme="majorBidi" w:cstheme="majorBidi"/>
          <w:bCs/>
          <w:color w:val="000000" w:themeColor="text1"/>
        </w:rPr>
      </w:pPr>
    </w:p>
    <w:p w:rsidR="005F10E8" w:rsidRPr="007B5C0D" w:rsidRDefault="007B5C0D" w:rsidP="005F10E8">
      <w:pPr>
        <w:spacing w:after="0" w:line="240" w:lineRule="auto"/>
        <w:jc w:val="both"/>
        <w:rPr>
          <w:rFonts w:asciiTheme="majorBidi" w:hAnsiTheme="majorBidi" w:cstheme="majorBidi"/>
          <w:b/>
          <w:bCs/>
          <w:color w:val="000000" w:themeColor="text1"/>
        </w:rPr>
      </w:pPr>
      <w:r w:rsidRPr="007B5C0D">
        <w:rPr>
          <w:rFonts w:asciiTheme="majorBidi" w:hAnsiTheme="majorBidi" w:cstheme="majorBidi"/>
          <w:b/>
          <w:bCs/>
          <w:color w:val="000000" w:themeColor="text1"/>
        </w:rPr>
        <w:t>Travail à faire </w:t>
      </w:r>
    </w:p>
    <w:p w:rsidR="005F10E8" w:rsidRPr="007B5C0D" w:rsidRDefault="005F10E8" w:rsidP="005F10E8">
      <w:pPr>
        <w:pStyle w:val="Paragraphedeliste"/>
        <w:numPr>
          <w:ilvl w:val="0"/>
          <w:numId w:val="6"/>
        </w:numPr>
        <w:spacing w:after="0" w:line="240" w:lineRule="auto"/>
        <w:jc w:val="both"/>
        <w:rPr>
          <w:rFonts w:asciiTheme="majorBidi" w:hAnsiTheme="majorBidi" w:cstheme="majorBidi"/>
          <w:color w:val="000000" w:themeColor="text1"/>
        </w:rPr>
      </w:pPr>
      <w:r w:rsidRPr="007B5C0D">
        <w:rPr>
          <w:rFonts w:asciiTheme="majorBidi" w:hAnsiTheme="majorBidi" w:cstheme="majorBidi"/>
          <w:color w:val="000000" w:themeColor="text1"/>
        </w:rPr>
        <w:t>Caractériser la nature des apports de chaque associé et déterminer le nombre de titres reçus par chaque associé.</w:t>
      </w:r>
    </w:p>
    <w:p w:rsidR="005F10E8" w:rsidRPr="007B5C0D" w:rsidRDefault="005F10E8" w:rsidP="005F10E8">
      <w:pPr>
        <w:pStyle w:val="Paragraphedeliste"/>
        <w:numPr>
          <w:ilvl w:val="0"/>
          <w:numId w:val="6"/>
        </w:numPr>
        <w:spacing w:after="0" w:line="240" w:lineRule="auto"/>
        <w:jc w:val="both"/>
        <w:rPr>
          <w:rFonts w:asciiTheme="majorBidi" w:hAnsiTheme="majorBidi" w:cstheme="majorBidi"/>
          <w:color w:val="000000" w:themeColor="text1"/>
        </w:rPr>
      </w:pPr>
      <w:r w:rsidRPr="007B5C0D">
        <w:rPr>
          <w:rFonts w:asciiTheme="majorBidi" w:hAnsiTheme="majorBidi" w:cstheme="majorBidi"/>
          <w:color w:val="000000" w:themeColor="text1"/>
        </w:rPr>
        <w:t>Calculer les droits d’enregistrement totaux dus par la société sachant que les statuts de cette dernière pré</w:t>
      </w:r>
      <w:r w:rsidR="001E5887">
        <w:rPr>
          <w:rFonts w:asciiTheme="majorBidi" w:hAnsiTheme="majorBidi" w:cstheme="majorBidi"/>
          <w:color w:val="000000" w:themeColor="text1"/>
        </w:rPr>
        <w:t xml:space="preserve">cisent que le passif qu’elle a </w:t>
      </w:r>
      <w:r w:rsidR="008D5CD8">
        <w:rPr>
          <w:rFonts w:asciiTheme="majorBidi" w:hAnsiTheme="majorBidi" w:cstheme="majorBidi"/>
          <w:color w:val="000000" w:themeColor="text1"/>
        </w:rPr>
        <w:t>p</w:t>
      </w:r>
      <w:r w:rsidRPr="007B5C0D">
        <w:rPr>
          <w:rFonts w:asciiTheme="majorBidi" w:hAnsiTheme="majorBidi" w:cstheme="majorBidi"/>
          <w:color w:val="000000" w:themeColor="text1"/>
        </w:rPr>
        <w:t>ris en charge est imputé en priorité aux marchandises</w:t>
      </w:r>
      <w:proofErr w:type="gramStart"/>
      <w:r w:rsidRPr="007B5C0D">
        <w:rPr>
          <w:rFonts w:asciiTheme="majorBidi" w:hAnsiTheme="majorBidi" w:cstheme="majorBidi"/>
          <w:color w:val="000000" w:themeColor="text1"/>
        </w:rPr>
        <w:t>,</w:t>
      </w:r>
      <w:proofErr w:type="gramEnd"/>
      <w:r w:rsidR="00CC612A" w:rsidRPr="007B5C0D">
        <w:rPr>
          <w:rFonts w:asciiTheme="majorBidi" w:hAnsiTheme="majorBidi" w:cstheme="majorBidi"/>
          <w:color w:val="000000" w:themeColor="text1"/>
        </w:rPr>
        <w:br/>
      </w:r>
      <w:r w:rsidRPr="007B5C0D">
        <w:rPr>
          <w:rFonts w:asciiTheme="majorBidi" w:hAnsiTheme="majorBidi" w:cstheme="majorBidi"/>
          <w:color w:val="000000" w:themeColor="text1"/>
        </w:rPr>
        <w:t>le reste au fond commercial.</w:t>
      </w:r>
    </w:p>
    <w:p w:rsidR="005F10E8" w:rsidRPr="007B5C0D" w:rsidRDefault="005F10E8" w:rsidP="005F10E8">
      <w:pPr>
        <w:spacing w:after="0" w:line="240" w:lineRule="auto"/>
        <w:jc w:val="both"/>
        <w:rPr>
          <w:rFonts w:asciiTheme="majorBidi" w:hAnsiTheme="majorBidi" w:cstheme="majorBidi"/>
          <w:color w:val="000000" w:themeColor="text1"/>
        </w:rPr>
      </w:pPr>
    </w:p>
    <w:p w:rsidR="007B5C0D" w:rsidRDefault="007B5C0D" w:rsidP="007B5C0D">
      <w:pPr>
        <w:spacing w:after="0" w:line="240" w:lineRule="auto"/>
        <w:jc w:val="both"/>
        <w:rPr>
          <w:rFonts w:asciiTheme="majorBidi" w:eastAsia="Times New Roman" w:hAnsiTheme="majorBidi" w:cstheme="majorBidi"/>
          <w:b/>
          <w:bCs/>
          <w:color w:val="000000" w:themeColor="text1"/>
          <w:lang w:eastAsia="fr-FR"/>
        </w:rPr>
      </w:pPr>
      <w:r w:rsidRPr="007B5C0D">
        <w:rPr>
          <w:rFonts w:asciiTheme="majorBidi" w:eastAsia="Times New Roman" w:hAnsiTheme="majorBidi" w:cstheme="majorBidi"/>
          <w:b/>
          <w:bCs/>
          <w:color w:val="000000" w:themeColor="text1"/>
          <w:lang w:eastAsia="fr-FR"/>
        </w:rPr>
        <w:t xml:space="preserve">Exercice 2 </w:t>
      </w:r>
    </w:p>
    <w:p w:rsidR="007B5C0D" w:rsidRPr="007B5C0D" w:rsidRDefault="007B5C0D" w:rsidP="007B5C0D">
      <w:pPr>
        <w:spacing w:after="0" w:line="240" w:lineRule="auto"/>
        <w:jc w:val="both"/>
        <w:rPr>
          <w:rFonts w:asciiTheme="majorBidi" w:eastAsia="Times New Roman" w:hAnsiTheme="majorBidi" w:cstheme="majorBidi"/>
          <w:b/>
          <w:bCs/>
          <w:color w:val="000000" w:themeColor="text1"/>
          <w:lang w:eastAsia="fr-FR"/>
        </w:rPr>
      </w:pPr>
    </w:p>
    <w:p w:rsidR="005F10E8" w:rsidRPr="007B5C0D" w:rsidRDefault="005F10E8" w:rsidP="009F6278">
      <w:pPr>
        <w:spacing w:after="0" w:line="240" w:lineRule="auto"/>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Le</w:t>
      </w:r>
      <w:r w:rsidR="009F6278" w:rsidRPr="007B5C0D">
        <w:rPr>
          <w:rFonts w:asciiTheme="majorBidi" w:eastAsia="Times New Roman" w:hAnsiTheme="majorBidi" w:cstheme="majorBidi"/>
          <w:color w:val="000000" w:themeColor="text1"/>
        </w:rPr>
        <w:t xml:space="preserve"> </w:t>
      </w:r>
      <w:r w:rsidRPr="007B5C0D">
        <w:rPr>
          <w:rFonts w:asciiTheme="majorBidi" w:eastAsia="Times New Roman" w:hAnsiTheme="majorBidi" w:cstheme="majorBidi"/>
          <w:color w:val="000000" w:themeColor="text1"/>
        </w:rPr>
        <w:t>02 /02/201</w:t>
      </w:r>
      <w:r w:rsidR="00673FCB" w:rsidRPr="007B5C0D">
        <w:rPr>
          <w:rFonts w:asciiTheme="majorBidi" w:eastAsia="Times New Roman" w:hAnsiTheme="majorBidi" w:cstheme="majorBidi"/>
          <w:color w:val="000000" w:themeColor="text1"/>
        </w:rPr>
        <w:t>9</w:t>
      </w:r>
      <w:r w:rsidR="00116A19">
        <w:rPr>
          <w:rFonts w:asciiTheme="majorBidi" w:eastAsia="Times New Roman" w:hAnsiTheme="majorBidi" w:cstheme="majorBidi"/>
          <w:color w:val="000000" w:themeColor="text1"/>
        </w:rPr>
        <w:t>,</w:t>
      </w:r>
      <w:r w:rsidR="00654316">
        <w:rPr>
          <w:rFonts w:asciiTheme="majorBidi" w:eastAsia="Times New Roman" w:hAnsiTheme="majorBidi" w:cstheme="majorBidi"/>
          <w:color w:val="000000" w:themeColor="text1"/>
        </w:rPr>
        <w:t xml:space="preserve"> l’imprimerie « Sigma </w:t>
      </w:r>
      <w:proofErr w:type="spellStart"/>
      <w:r w:rsidR="00654316">
        <w:rPr>
          <w:rFonts w:asciiTheme="majorBidi" w:eastAsia="Times New Roman" w:hAnsiTheme="majorBidi" w:cstheme="majorBidi"/>
          <w:color w:val="000000" w:themeColor="text1"/>
        </w:rPr>
        <w:t>Prim</w:t>
      </w:r>
      <w:proofErr w:type="spellEnd"/>
      <w:r w:rsidR="00654316">
        <w:rPr>
          <w:rFonts w:asciiTheme="majorBidi" w:eastAsia="Times New Roman" w:hAnsiTheme="majorBidi" w:cstheme="majorBidi"/>
          <w:color w:val="000000" w:themeColor="text1"/>
        </w:rPr>
        <w:t> » - SA-</w:t>
      </w:r>
      <w:r w:rsidR="009F6278" w:rsidRPr="007B5C0D">
        <w:rPr>
          <w:rFonts w:asciiTheme="majorBidi" w:eastAsia="Times New Roman" w:hAnsiTheme="majorBidi" w:cstheme="majorBidi"/>
          <w:color w:val="000000" w:themeColor="text1"/>
        </w:rPr>
        <w:t xml:space="preserve"> </w:t>
      </w:r>
      <w:r w:rsidRPr="007B5C0D">
        <w:rPr>
          <w:rFonts w:asciiTheme="majorBidi" w:eastAsia="Times New Roman" w:hAnsiTheme="majorBidi" w:cstheme="majorBidi"/>
          <w:color w:val="000000" w:themeColor="text1"/>
        </w:rPr>
        <w:t>est définitivement constituée.</w:t>
      </w:r>
      <w:r w:rsidR="009F6278" w:rsidRPr="007B5C0D">
        <w:rPr>
          <w:rFonts w:asciiTheme="majorBidi" w:eastAsia="Times New Roman" w:hAnsiTheme="majorBidi" w:cstheme="majorBidi"/>
          <w:color w:val="000000" w:themeColor="text1"/>
        </w:rPr>
        <w:t xml:space="preserve"> </w:t>
      </w:r>
      <w:r w:rsidRPr="007B5C0D">
        <w:rPr>
          <w:rFonts w:asciiTheme="majorBidi" w:eastAsia="Times New Roman" w:hAnsiTheme="majorBidi" w:cstheme="majorBidi"/>
          <w:color w:val="000000" w:themeColor="text1"/>
        </w:rPr>
        <w:t>Les apports de ses 5 fondateurs sont les suivants :</w:t>
      </w:r>
    </w:p>
    <w:p w:rsidR="009F6278" w:rsidRPr="007B5C0D" w:rsidRDefault="009F6278" w:rsidP="009F6278">
      <w:pPr>
        <w:spacing w:after="0" w:line="240" w:lineRule="auto"/>
        <w:jc w:val="both"/>
        <w:rPr>
          <w:rFonts w:asciiTheme="majorBidi" w:eastAsia="Times New Roman" w:hAnsiTheme="majorBidi" w:cstheme="majorBidi"/>
          <w:color w:val="000000" w:themeColor="text1"/>
        </w:rPr>
      </w:pPr>
    </w:p>
    <w:tbl>
      <w:tblPr>
        <w:tblStyle w:val="Grilledutableau"/>
        <w:tblW w:w="0" w:type="auto"/>
        <w:tblInd w:w="815" w:type="dxa"/>
        <w:tblLook w:val="04A0" w:firstRow="1" w:lastRow="0" w:firstColumn="1" w:lastColumn="0" w:noHBand="0" w:noVBand="1"/>
      </w:tblPr>
      <w:tblGrid>
        <w:gridCol w:w="531"/>
        <w:gridCol w:w="2371"/>
        <w:gridCol w:w="1459"/>
        <w:gridCol w:w="236"/>
        <w:gridCol w:w="375"/>
        <w:gridCol w:w="1981"/>
        <w:gridCol w:w="1345"/>
      </w:tblGrid>
      <w:tr w:rsidR="005F10E8" w:rsidRPr="007B5C0D" w:rsidTr="00673FCB">
        <w:tc>
          <w:tcPr>
            <w:tcW w:w="531" w:type="dxa"/>
            <w:vAlign w:val="center"/>
          </w:tcPr>
          <w:p w:rsidR="005F10E8" w:rsidRPr="007B5C0D" w:rsidRDefault="005F10E8" w:rsidP="00673FCB">
            <w:pPr>
              <w:jc w:val="center"/>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A</w:t>
            </w:r>
          </w:p>
        </w:tc>
        <w:tc>
          <w:tcPr>
            <w:tcW w:w="2371" w:type="dxa"/>
          </w:tcPr>
          <w:p w:rsidR="005F10E8" w:rsidRPr="007B5C0D" w:rsidRDefault="002A5AA1" w:rsidP="00673FCB">
            <w:pPr>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Un f</w:t>
            </w:r>
            <w:r w:rsidR="005F10E8" w:rsidRPr="007B5C0D">
              <w:rPr>
                <w:rFonts w:asciiTheme="majorBidi" w:eastAsia="Times New Roman" w:hAnsiTheme="majorBidi" w:cstheme="majorBidi"/>
                <w:color w:val="000000" w:themeColor="text1"/>
              </w:rPr>
              <w:t>ond commercial</w:t>
            </w:r>
          </w:p>
        </w:tc>
        <w:tc>
          <w:tcPr>
            <w:tcW w:w="1459" w:type="dxa"/>
            <w:tcBorders>
              <w:right w:val="single" w:sz="4" w:space="0" w:color="auto"/>
            </w:tcBorders>
          </w:tcPr>
          <w:p w:rsidR="005F10E8" w:rsidRPr="00116A19" w:rsidRDefault="005F10E8" w:rsidP="00116A19">
            <w:pPr>
              <w:jc w:val="center"/>
              <w:rPr>
                <w:rFonts w:asciiTheme="majorBidi" w:eastAsia="Times New Roman" w:hAnsiTheme="majorBidi" w:cstheme="majorBidi"/>
                <w:color w:val="000000" w:themeColor="text1"/>
                <w:sz w:val="20"/>
                <w:szCs w:val="20"/>
              </w:rPr>
            </w:pPr>
            <w:r w:rsidRPr="00116A19">
              <w:rPr>
                <w:rFonts w:asciiTheme="majorBidi" w:eastAsia="Times New Roman" w:hAnsiTheme="majorBidi" w:cstheme="majorBidi"/>
                <w:color w:val="000000" w:themeColor="text1"/>
                <w:sz w:val="20"/>
                <w:szCs w:val="20"/>
              </w:rPr>
              <w:t>400 000 DH</w:t>
            </w:r>
          </w:p>
        </w:tc>
        <w:tc>
          <w:tcPr>
            <w:tcW w:w="236" w:type="dxa"/>
            <w:tcBorders>
              <w:top w:val="nil"/>
              <w:left w:val="single" w:sz="4" w:space="0" w:color="auto"/>
              <w:bottom w:val="nil"/>
              <w:right w:val="single" w:sz="4" w:space="0" w:color="auto"/>
            </w:tcBorders>
          </w:tcPr>
          <w:p w:rsidR="005F10E8" w:rsidRPr="007B5C0D" w:rsidRDefault="005F10E8" w:rsidP="00673FCB">
            <w:pPr>
              <w:jc w:val="right"/>
              <w:rPr>
                <w:rFonts w:asciiTheme="majorBidi" w:eastAsia="Times New Roman" w:hAnsiTheme="majorBidi" w:cstheme="majorBidi"/>
                <w:color w:val="000000" w:themeColor="text1"/>
              </w:rPr>
            </w:pPr>
          </w:p>
        </w:tc>
        <w:tc>
          <w:tcPr>
            <w:tcW w:w="375" w:type="dxa"/>
            <w:vMerge w:val="restart"/>
            <w:tcBorders>
              <w:left w:val="single" w:sz="4" w:space="0" w:color="auto"/>
            </w:tcBorders>
            <w:vAlign w:val="center"/>
          </w:tcPr>
          <w:p w:rsidR="005F10E8" w:rsidRPr="007B5C0D" w:rsidRDefault="005F10E8" w:rsidP="00673FCB">
            <w:pPr>
              <w:jc w:val="center"/>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E</w:t>
            </w:r>
          </w:p>
        </w:tc>
        <w:tc>
          <w:tcPr>
            <w:tcW w:w="1981" w:type="dxa"/>
          </w:tcPr>
          <w:p w:rsidR="005F10E8" w:rsidRPr="007B5C0D" w:rsidRDefault="002A5AA1" w:rsidP="00673FCB">
            <w:pPr>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Un i</w:t>
            </w:r>
            <w:r w:rsidR="005F10E8" w:rsidRPr="007B5C0D">
              <w:rPr>
                <w:rFonts w:asciiTheme="majorBidi" w:eastAsia="Times New Roman" w:hAnsiTheme="majorBidi" w:cstheme="majorBidi"/>
                <w:color w:val="000000" w:themeColor="text1"/>
              </w:rPr>
              <w:t>mmeuble</w:t>
            </w:r>
          </w:p>
        </w:tc>
        <w:tc>
          <w:tcPr>
            <w:tcW w:w="1345" w:type="dxa"/>
          </w:tcPr>
          <w:p w:rsidR="005F10E8" w:rsidRPr="00116A19" w:rsidRDefault="005F10E8" w:rsidP="00116A19">
            <w:pPr>
              <w:jc w:val="center"/>
              <w:rPr>
                <w:rFonts w:asciiTheme="majorBidi" w:eastAsia="Times New Roman" w:hAnsiTheme="majorBidi" w:cstheme="majorBidi"/>
                <w:color w:val="000000" w:themeColor="text1"/>
                <w:sz w:val="20"/>
                <w:szCs w:val="20"/>
              </w:rPr>
            </w:pPr>
            <w:r w:rsidRPr="00116A19">
              <w:rPr>
                <w:rFonts w:asciiTheme="majorBidi" w:eastAsia="Times New Roman" w:hAnsiTheme="majorBidi" w:cstheme="majorBidi"/>
                <w:color w:val="000000" w:themeColor="text1"/>
                <w:sz w:val="20"/>
                <w:szCs w:val="20"/>
              </w:rPr>
              <w:t>200 000 DH</w:t>
            </w:r>
          </w:p>
        </w:tc>
      </w:tr>
      <w:tr w:rsidR="005F10E8" w:rsidRPr="007B5C0D" w:rsidTr="00673FCB">
        <w:tc>
          <w:tcPr>
            <w:tcW w:w="531" w:type="dxa"/>
            <w:vAlign w:val="center"/>
          </w:tcPr>
          <w:p w:rsidR="005F10E8" w:rsidRPr="007B5C0D" w:rsidRDefault="005F10E8" w:rsidP="00673FCB">
            <w:pPr>
              <w:jc w:val="center"/>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B</w:t>
            </w:r>
          </w:p>
        </w:tc>
        <w:tc>
          <w:tcPr>
            <w:tcW w:w="2371" w:type="dxa"/>
          </w:tcPr>
          <w:p w:rsidR="005F10E8" w:rsidRPr="007B5C0D" w:rsidRDefault="005F10E8" w:rsidP="00673FCB">
            <w:pPr>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Numéraire</w:t>
            </w:r>
          </w:p>
        </w:tc>
        <w:tc>
          <w:tcPr>
            <w:tcW w:w="1459" w:type="dxa"/>
            <w:tcBorders>
              <w:right w:val="single" w:sz="4" w:space="0" w:color="auto"/>
            </w:tcBorders>
          </w:tcPr>
          <w:p w:rsidR="005F10E8" w:rsidRPr="00116A19" w:rsidRDefault="005F10E8" w:rsidP="00116A19">
            <w:pPr>
              <w:jc w:val="center"/>
              <w:rPr>
                <w:rFonts w:asciiTheme="majorBidi" w:eastAsia="Times New Roman" w:hAnsiTheme="majorBidi" w:cstheme="majorBidi"/>
                <w:color w:val="000000" w:themeColor="text1"/>
                <w:sz w:val="20"/>
                <w:szCs w:val="20"/>
              </w:rPr>
            </w:pPr>
            <w:r w:rsidRPr="00116A19">
              <w:rPr>
                <w:rFonts w:asciiTheme="majorBidi" w:eastAsia="Times New Roman" w:hAnsiTheme="majorBidi" w:cstheme="majorBidi"/>
                <w:color w:val="000000" w:themeColor="text1"/>
                <w:sz w:val="20"/>
                <w:szCs w:val="20"/>
              </w:rPr>
              <w:t>150 000 DH</w:t>
            </w:r>
          </w:p>
        </w:tc>
        <w:tc>
          <w:tcPr>
            <w:tcW w:w="236" w:type="dxa"/>
            <w:tcBorders>
              <w:top w:val="nil"/>
              <w:left w:val="single" w:sz="4" w:space="0" w:color="auto"/>
              <w:bottom w:val="nil"/>
              <w:right w:val="single" w:sz="4" w:space="0" w:color="auto"/>
            </w:tcBorders>
          </w:tcPr>
          <w:p w:rsidR="005F10E8" w:rsidRPr="007B5C0D" w:rsidRDefault="005F10E8" w:rsidP="00673FCB">
            <w:pPr>
              <w:jc w:val="right"/>
              <w:rPr>
                <w:rFonts w:asciiTheme="majorBidi" w:eastAsia="Times New Roman" w:hAnsiTheme="majorBidi" w:cstheme="majorBidi"/>
                <w:color w:val="000000" w:themeColor="text1"/>
              </w:rPr>
            </w:pPr>
          </w:p>
        </w:tc>
        <w:tc>
          <w:tcPr>
            <w:tcW w:w="375" w:type="dxa"/>
            <w:vMerge/>
            <w:tcBorders>
              <w:left w:val="single" w:sz="4" w:space="0" w:color="auto"/>
            </w:tcBorders>
            <w:vAlign w:val="center"/>
          </w:tcPr>
          <w:p w:rsidR="005F10E8" w:rsidRPr="007B5C0D" w:rsidRDefault="005F10E8" w:rsidP="00673FCB">
            <w:pPr>
              <w:jc w:val="center"/>
              <w:rPr>
                <w:rFonts w:asciiTheme="majorBidi" w:eastAsia="Times New Roman" w:hAnsiTheme="majorBidi" w:cstheme="majorBidi"/>
                <w:color w:val="000000" w:themeColor="text1"/>
              </w:rPr>
            </w:pPr>
          </w:p>
        </w:tc>
        <w:tc>
          <w:tcPr>
            <w:tcW w:w="1981" w:type="dxa"/>
          </w:tcPr>
          <w:p w:rsidR="005F10E8" w:rsidRPr="007B5C0D" w:rsidRDefault="005F10E8" w:rsidP="00673FCB">
            <w:pPr>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Créances clients</w:t>
            </w:r>
          </w:p>
        </w:tc>
        <w:tc>
          <w:tcPr>
            <w:tcW w:w="1345" w:type="dxa"/>
          </w:tcPr>
          <w:p w:rsidR="005F10E8" w:rsidRPr="00116A19" w:rsidRDefault="005F10E8" w:rsidP="00116A19">
            <w:pPr>
              <w:jc w:val="center"/>
              <w:rPr>
                <w:rFonts w:asciiTheme="majorBidi" w:eastAsia="Times New Roman" w:hAnsiTheme="majorBidi" w:cstheme="majorBidi"/>
                <w:color w:val="000000" w:themeColor="text1"/>
                <w:sz w:val="20"/>
                <w:szCs w:val="20"/>
              </w:rPr>
            </w:pPr>
            <w:r w:rsidRPr="00116A19">
              <w:rPr>
                <w:rFonts w:asciiTheme="majorBidi" w:eastAsia="Times New Roman" w:hAnsiTheme="majorBidi" w:cstheme="majorBidi"/>
                <w:color w:val="000000" w:themeColor="text1"/>
                <w:sz w:val="20"/>
                <w:szCs w:val="20"/>
              </w:rPr>
              <w:t>100 000 DH</w:t>
            </w:r>
          </w:p>
        </w:tc>
      </w:tr>
      <w:tr w:rsidR="005F10E8" w:rsidRPr="007B5C0D" w:rsidTr="00673FCB">
        <w:tc>
          <w:tcPr>
            <w:tcW w:w="531" w:type="dxa"/>
            <w:vAlign w:val="center"/>
          </w:tcPr>
          <w:p w:rsidR="005F10E8" w:rsidRPr="007B5C0D" w:rsidRDefault="005F10E8" w:rsidP="00673FCB">
            <w:pPr>
              <w:jc w:val="center"/>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C</w:t>
            </w:r>
          </w:p>
        </w:tc>
        <w:tc>
          <w:tcPr>
            <w:tcW w:w="2371" w:type="dxa"/>
          </w:tcPr>
          <w:p w:rsidR="005F10E8" w:rsidRPr="007B5C0D" w:rsidRDefault="005F10E8" w:rsidP="00673FCB">
            <w:pPr>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Marchandises</w:t>
            </w:r>
          </w:p>
        </w:tc>
        <w:tc>
          <w:tcPr>
            <w:tcW w:w="1459" w:type="dxa"/>
            <w:tcBorders>
              <w:right w:val="single" w:sz="4" w:space="0" w:color="auto"/>
            </w:tcBorders>
          </w:tcPr>
          <w:p w:rsidR="005F10E8" w:rsidRPr="00116A19" w:rsidRDefault="005F10E8" w:rsidP="00116A19">
            <w:pPr>
              <w:jc w:val="center"/>
              <w:rPr>
                <w:rFonts w:asciiTheme="majorBidi" w:eastAsia="Times New Roman" w:hAnsiTheme="majorBidi" w:cstheme="majorBidi"/>
                <w:color w:val="000000" w:themeColor="text1"/>
                <w:sz w:val="20"/>
                <w:szCs w:val="20"/>
              </w:rPr>
            </w:pPr>
            <w:r w:rsidRPr="00116A19">
              <w:rPr>
                <w:rFonts w:asciiTheme="majorBidi" w:eastAsia="Times New Roman" w:hAnsiTheme="majorBidi" w:cstheme="majorBidi"/>
                <w:color w:val="000000" w:themeColor="text1"/>
                <w:sz w:val="20"/>
                <w:szCs w:val="20"/>
              </w:rPr>
              <w:t>50 000 DH</w:t>
            </w:r>
          </w:p>
        </w:tc>
        <w:tc>
          <w:tcPr>
            <w:tcW w:w="236" w:type="dxa"/>
            <w:tcBorders>
              <w:top w:val="nil"/>
              <w:left w:val="single" w:sz="4" w:space="0" w:color="auto"/>
              <w:bottom w:val="nil"/>
              <w:right w:val="single" w:sz="4" w:space="0" w:color="auto"/>
            </w:tcBorders>
          </w:tcPr>
          <w:p w:rsidR="005F10E8" w:rsidRPr="007B5C0D" w:rsidRDefault="005F10E8" w:rsidP="00673FCB">
            <w:pPr>
              <w:jc w:val="right"/>
              <w:rPr>
                <w:rFonts w:asciiTheme="majorBidi" w:eastAsia="Times New Roman" w:hAnsiTheme="majorBidi" w:cstheme="majorBidi"/>
                <w:color w:val="000000" w:themeColor="text1"/>
              </w:rPr>
            </w:pPr>
          </w:p>
        </w:tc>
        <w:tc>
          <w:tcPr>
            <w:tcW w:w="375" w:type="dxa"/>
            <w:vMerge/>
            <w:tcBorders>
              <w:left w:val="single" w:sz="4" w:space="0" w:color="auto"/>
              <w:bottom w:val="single" w:sz="4" w:space="0" w:color="auto"/>
            </w:tcBorders>
            <w:vAlign w:val="center"/>
          </w:tcPr>
          <w:p w:rsidR="005F10E8" w:rsidRPr="007B5C0D" w:rsidRDefault="005F10E8" w:rsidP="00673FCB">
            <w:pPr>
              <w:jc w:val="center"/>
              <w:rPr>
                <w:rFonts w:asciiTheme="majorBidi" w:eastAsia="Times New Roman" w:hAnsiTheme="majorBidi" w:cstheme="majorBidi"/>
                <w:color w:val="000000" w:themeColor="text1"/>
              </w:rPr>
            </w:pPr>
          </w:p>
        </w:tc>
        <w:tc>
          <w:tcPr>
            <w:tcW w:w="1981" w:type="dxa"/>
            <w:tcBorders>
              <w:bottom w:val="single" w:sz="4" w:space="0" w:color="auto"/>
            </w:tcBorders>
          </w:tcPr>
          <w:p w:rsidR="005F10E8" w:rsidRPr="007B5C0D" w:rsidRDefault="005F10E8" w:rsidP="00673FCB">
            <w:pPr>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Dettes</w:t>
            </w:r>
          </w:p>
        </w:tc>
        <w:tc>
          <w:tcPr>
            <w:tcW w:w="1345" w:type="dxa"/>
            <w:tcBorders>
              <w:bottom w:val="single" w:sz="4" w:space="0" w:color="auto"/>
            </w:tcBorders>
          </w:tcPr>
          <w:p w:rsidR="005F10E8" w:rsidRPr="00116A19" w:rsidRDefault="005F10E8" w:rsidP="00116A19">
            <w:pPr>
              <w:jc w:val="center"/>
              <w:rPr>
                <w:rFonts w:asciiTheme="majorBidi" w:eastAsia="Times New Roman" w:hAnsiTheme="majorBidi" w:cstheme="majorBidi"/>
                <w:color w:val="000000" w:themeColor="text1"/>
                <w:sz w:val="20"/>
                <w:szCs w:val="20"/>
              </w:rPr>
            </w:pPr>
            <w:r w:rsidRPr="00116A19">
              <w:rPr>
                <w:rFonts w:asciiTheme="majorBidi" w:eastAsia="Times New Roman" w:hAnsiTheme="majorBidi" w:cstheme="majorBidi"/>
                <w:color w:val="000000" w:themeColor="text1"/>
                <w:sz w:val="20"/>
                <w:szCs w:val="20"/>
              </w:rPr>
              <w:t>100 000 DH</w:t>
            </w:r>
          </w:p>
        </w:tc>
      </w:tr>
      <w:tr w:rsidR="005F10E8" w:rsidRPr="007B5C0D" w:rsidTr="00673FCB">
        <w:tc>
          <w:tcPr>
            <w:tcW w:w="531" w:type="dxa"/>
            <w:vAlign w:val="center"/>
          </w:tcPr>
          <w:p w:rsidR="005F10E8" w:rsidRPr="007B5C0D" w:rsidRDefault="005F10E8" w:rsidP="00673FCB">
            <w:pPr>
              <w:jc w:val="center"/>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D</w:t>
            </w:r>
          </w:p>
        </w:tc>
        <w:tc>
          <w:tcPr>
            <w:tcW w:w="2371" w:type="dxa"/>
          </w:tcPr>
          <w:p w:rsidR="005F10E8" w:rsidRPr="007B5C0D" w:rsidRDefault="005F10E8" w:rsidP="00673FCB">
            <w:pPr>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Matières premières</w:t>
            </w:r>
          </w:p>
        </w:tc>
        <w:tc>
          <w:tcPr>
            <w:tcW w:w="1459" w:type="dxa"/>
            <w:tcBorders>
              <w:right w:val="single" w:sz="4" w:space="0" w:color="auto"/>
            </w:tcBorders>
          </w:tcPr>
          <w:p w:rsidR="005F10E8" w:rsidRPr="00116A19" w:rsidRDefault="005F10E8" w:rsidP="00116A19">
            <w:pPr>
              <w:jc w:val="center"/>
              <w:rPr>
                <w:rFonts w:asciiTheme="majorBidi" w:eastAsia="Times New Roman" w:hAnsiTheme="majorBidi" w:cstheme="majorBidi"/>
                <w:color w:val="000000" w:themeColor="text1"/>
                <w:sz w:val="20"/>
                <w:szCs w:val="20"/>
              </w:rPr>
            </w:pPr>
            <w:r w:rsidRPr="00116A19">
              <w:rPr>
                <w:rFonts w:asciiTheme="majorBidi" w:eastAsia="Times New Roman" w:hAnsiTheme="majorBidi" w:cstheme="majorBidi"/>
                <w:color w:val="000000" w:themeColor="text1"/>
                <w:sz w:val="20"/>
                <w:szCs w:val="20"/>
              </w:rPr>
              <w:t>100 000 DH</w:t>
            </w:r>
          </w:p>
        </w:tc>
        <w:tc>
          <w:tcPr>
            <w:tcW w:w="236" w:type="dxa"/>
            <w:tcBorders>
              <w:top w:val="nil"/>
              <w:left w:val="single" w:sz="4" w:space="0" w:color="auto"/>
              <w:bottom w:val="nil"/>
              <w:right w:val="nil"/>
            </w:tcBorders>
          </w:tcPr>
          <w:p w:rsidR="005F10E8" w:rsidRPr="007B5C0D" w:rsidRDefault="005F10E8" w:rsidP="00673FCB">
            <w:pPr>
              <w:jc w:val="right"/>
              <w:rPr>
                <w:rFonts w:asciiTheme="majorBidi" w:eastAsia="Times New Roman" w:hAnsiTheme="majorBidi" w:cstheme="majorBidi"/>
                <w:color w:val="000000" w:themeColor="text1"/>
              </w:rPr>
            </w:pPr>
          </w:p>
        </w:tc>
        <w:tc>
          <w:tcPr>
            <w:tcW w:w="375" w:type="dxa"/>
            <w:tcBorders>
              <w:top w:val="single" w:sz="4" w:space="0" w:color="auto"/>
              <w:left w:val="nil"/>
              <w:bottom w:val="nil"/>
              <w:right w:val="nil"/>
            </w:tcBorders>
            <w:vAlign w:val="center"/>
          </w:tcPr>
          <w:p w:rsidR="005F10E8" w:rsidRPr="007B5C0D" w:rsidRDefault="005F10E8" w:rsidP="00673FCB">
            <w:pPr>
              <w:jc w:val="center"/>
              <w:rPr>
                <w:rFonts w:asciiTheme="majorBidi" w:eastAsia="Times New Roman" w:hAnsiTheme="majorBidi" w:cstheme="majorBidi"/>
                <w:color w:val="000000" w:themeColor="text1"/>
              </w:rPr>
            </w:pPr>
          </w:p>
        </w:tc>
        <w:tc>
          <w:tcPr>
            <w:tcW w:w="1981" w:type="dxa"/>
            <w:tcBorders>
              <w:top w:val="single" w:sz="4" w:space="0" w:color="auto"/>
              <w:left w:val="nil"/>
              <w:bottom w:val="nil"/>
              <w:right w:val="nil"/>
            </w:tcBorders>
          </w:tcPr>
          <w:p w:rsidR="005F10E8" w:rsidRPr="007B5C0D" w:rsidRDefault="005F10E8" w:rsidP="00673FCB">
            <w:pPr>
              <w:jc w:val="both"/>
              <w:rPr>
                <w:rFonts w:asciiTheme="majorBidi" w:eastAsia="Times New Roman" w:hAnsiTheme="majorBidi" w:cstheme="majorBidi"/>
                <w:color w:val="000000" w:themeColor="text1"/>
              </w:rPr>
            </w:pPr>
          </w:p>
        </w:tc>
        <w:tc>
          <w:tcPr>
            <w:tcW w:w="1345" w:type="dxa"/>
            <w:tcBorders>
              <w:top w:val="single" w:sz="4" w:space="0" w:color="auto"/>
              <w:left w:val="nil"/>
              <w:bottom w:val="nil"/>
              <w:right w:val="nil"/>
            </w:tcBorders>
          </w:tcPr>
          <w:p w:rsidR="005F10E8" w:rsidRPr="007B5C0D" w:rsidRDefault="005F10E8" w:rsidP="00673FCB">
            <w:pPr>
              <w:jc w:val="right"/>
              <w:rPr>
                <w:rFonts w:asciiTheme="majorBidi" w:eastAsia="Times New Roman" w:hAnsiTheme="majorBidi" w:cstheme="majorBidi"/>
                <w:color w:val="000000" w:themeColor="text1"/>
              </w:rPr>
            </w:pPr>
          </w:p>
        </w:tc>
      </w:tr>
    </w:tbl>
    <w:p w:rsidR="005F10E8" w:rsidRPr="007B5C0D" w:rsidRDefault="005F10E8" w:rsidP="005F10E8">
      <w:pPr>
        <w:spacing w:after="0" w:line="240" w:lineRule="auto"/>
        <w:jc w:val="both"/>
        <w:rPr>
          <w:rFonts w:asciiTheme="majorBidi" w:eastAsia="Times New Roman" w:hAnsiTheme="majorBidi" w:cstheme="majorBidi"/>
          <w:color w:val="000000" w:themeColor="text1"/>
        </w:rPr>
      </w:pPr>
    </w:p>
    <w:p w:rsidR="005F10E8" w:rsidRPr="007B5C0D" w:rsidRDefault="005F10E8" w:rsidP="005F10E8">
      <w:pPr>
        <w:spacing w:after="0" w:line="240" w:lineRule="auto"/>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Par ailleurs, la société a décidé de prendre en charge la totalité du passif de l’a</w:t>
      </w:r>
      <w:r w:rsidR="008D5CD8">
        <w:rPr>
          <w:rFonts w:asciiTheme="majorBidi" w:eastAsia="Times New Roman" w:hAnsiTheme="majorBidi" w:cstheme="majorBidi"/>
          <w:color w:val="000000" w:themeColor="text1"/>
        </w:rPr>
        <w:t>ctionnaire</w:t>
      </w:r>
      <w:r w:rsidR="009F6278" w:rsidRPr="007B5C0D">
        <w:rPr>
          <w:rFonts w:asciiTheme="majorBidi" w:eastAsia="Times New Roman" w:hAnsiTheme="majorBidi" w:cstheme="majorBidi"/>
          <w:color w:val="000000" w:themeColor="text1"/>
        </w:rPr>
        <w:t xml:space="preserve"> </w:t>
      </w:r>
      <w:r w:rsidRPr="007B5C0D">
        <w:rPr>
          <w:rFonts w:asciiTheme="majorBidi" w:eastAsia="Times New Roman" w:hAnsiTheme="majorBidi" w:cstheme="majorBidi"/>
          <w:color w:val="000000" w:themeColor="text1"/>
        </w:rPr>
        <w:t xml:space="preserve">E et d’enregistrer </w:t>
      </w:r>
      <w:r w:rsidR="00CC612A" w:rsidRPr="007B5C0D">
        <w:rPr>
          <w:rFonts w:asciiTheme="majorBidi" w:eastAsia="Times New Roman" w:hAnsiTheme="majorBidi" w:cstheme="majorBidi"/>
          <w:color w:val="000000" w:themeColor="text1"/>
        </w:rPr>
        <w:br/>
      </w:r>
      <w:r w:rsidRPr="007B5C0D">
        <w:rPr>
          <w:rFonts w:asciiTheme="majorBidi" w:eastAsia="Times New Roman" w:hAnsiTheme="majorBidi" w:cstheme="majorBidi"/>
          <w:color w:val="000000" w:themeColor="text1"/>
        </w:rPr>
        <w:t>son apport d’immeuble dans les livres fonciers.</w:t>
      </w:r>
    </w:p>
    <w:p w:rsidR="005F10E8" w:rsidRPr="007B5C0D" w:rsidRDefault="005F10E8" w:rsidP="005F10E8">
      <w:pPr>
        <w:spacing w:after="0" w:line="240" w:lineRule="auto"/>
        <w:ind w:left="66"/>
        <w:jc w:val="both"/>
        <w:rPr>
          <w:rFonts w:asciiTheme="majorBidi" w:eastAsia="Times New Roman" w:hAnsiTheme="majorBidi" w:cstheme="majorBidi"/>
          <w:color w:val="000000" w:themeColor="text1"/>
        </w:rPr>
      </w:pPr>
    </w:p>
    <w:p w:rsidR="005F10E8" w:rsidRPr="007B5C0D" w:rsidRDefault="007B5C0D" w:rsidP="005F10E8">
      <w:pPr>
        <w:spacing w:after="0" w:line="240" w:lineRule="auto"/>
        <w:jc w:val="both"/>
        <w:rPr>
          <w:rFonts w:asciiTheme="majorBidi" w:eastAsia="Times New Roman" w:hAnsiTheme="majorBidi" w:cstheme="majorBidi"/>
          <w:b/>
          <w:bCs/>
          <w:color w:val="000000" w:themeColor="text1"/>
        </w:rPr>
      </w:pPr>
      <w:r w:rsidRPr="007B5C0D">
        <w:rPr>
          <w:rFonts w:asciiTheme="majorBidi" w:eastAsia="Times New Roman" w:hAnsiTheme="majorBidi" w:cstheme="majorBidi"/>
          <w:b/>
          <w:bCs/>
          <w:color w:val="000000" w:themeColor="text1"/>
        </w:rPr>
        <w:t>Travail à faire </w:t>
      </w:r>
      <w:r w:rsidR="005F10E8" w:rsidRPr="007B5C0D">
        <w:rPr>
          <w:rFonts w:asciiTheme="majorBidi" w:eastAsia="Times New Roman" w:hAnsiTheme="majorBidi" w:cstheme="majorBidi"/>
          <w:b/>
          <w:bCs/>
          <w:color w:val="000000" w:themeColor="text1"/>
        </w:rPr>
        <w:t xml:space="preserve"> </w:t>
      </w:r>
    </w:p>
    <w:p w:rsidR="005F10E8" w:rsidRPr="007B5C0D" w:rsidRDefault="005F10E8" w:rsidP="00654316">
      <w:pPr>
        <w:pStyle w:val="Default"/>
        <w:numPr>
          <w:ilvl w:val="0"/>
          <w:numId w:val="2"/>
        </w:numPr>
        <w:jc w:val="both"/>
        <w:rPr>
          <w:rFonts w:asciiTheme="majorBidi" w:eastAsia="Times New Roman" w:hAnsiTheme="majorBidi" w:cstheme="majorBidi"/>
          <w:color w:val="000000" w:themeColor="text1"/>
          <w:sz w:val="22"/>
          <w:szCs w:val="22"/>
        </w:rPr>
      </w:pPr>
      <w:r w:rsidRPr="007B5C0D">
        <w:rPr>
          <w:rFonts w:asciiTheme="majorBidi" w:eastAsia="Times New Roman" w:hAnsiTheme="majorBidi" w:cstheme="majorBidi"/>
          <w:color w:val="000000" w:themeColor="text1"/>
          <w:sz w:val="22"/>
          <w:szCs w:val="22"/>
        </w:rPr>
        <w:t>Rappeler les rè</w:t>
      </w:r>
      <w:r w:rsidR="00654316">
        <w:rPr>
          <w:rFonts w:asciiTheme="majorBidi" w:eastAsia="Times New Roman" w:hAnsiTheme="majorBidi" w:cstheme="majorBidi"/>
          <w:color w:val="000000" w:themeColor="text1"/>
          <w:sz w:val="22"/>
          <w:szCs w:val="22"/>
        </w:rPr>
        <w:t xml:space="preserve">gles juridiques applicables à </w:t>
      </w:r>
      <w:r w:rsidRPr="007B5C0D">
        <w:rPr>
          <w:rFonts w:asciiTheme="majorBidi" w:eastAsia="Times New Roman" w:hAnsiTheme="majorBidi" w:cstheme="majorBidi"/>
          <w:color w:val="000000" w:themeColor="text1"/>
          <w:sz w:val="22"/>
          <w:szCs w:val="22"/>
        </w:rPr>
        <w:t xml:space="preserve">la constitution d’une SA en ce qui concerne </w:t>
      </w:r>
      <w:r w:rsidR="00CC612A" w:rsidRPr="007B5C0D">
        <w:rPr>
          <w:rFonts w:asciiTheme="majorBidi" w:eastAsia="Times New Roman" w:hAnsiTheme="majorBidi" w:cstheme="majorBidi"/>
          <w:color w:val="000000" w:themeColor="text1"/>
          <w:sz w:val="22"/>
          <w:szCs w:val="22"/>
        </w:rPr>
        <w:br/>
      </w:r>
      <w:r w:rsidRPr="007B5C0D">
        <w:rPr>
          <w:rFonts w:asciiTheme="majorBidi" w:eastAsia="Times New Roman" w:hAnsiTheme="majorBidi" w:cstheme="majorBidi"/>
          <w:color w:val="000000" w:themeColor="text1"/>
          <w:sz w:val="22"/>
          <w:szCs w:val="22"/>
        </w:rPr>
        <w:t>la souscription du capital et sa libération.</w:t>
      </w:r>
    </w:p>
    <w:p w:rsidR="005F10E8" w:rsidRPr="007B5C0D" w:rsidRDefault="005F10E8" w:rsidP="005F10E8">
      <w:pPr>
        <w:pStyle w:val="Default"/>
        <w:numPr>
          <w:ilvl w:val="0"/>
          <w:numId w:val="2"/>
        </w:numPr>
        <w:jc w:val="both"/>
        <w:rPr>
          <w:rFonts w:asciiTheme="majorBidi" w:eastAsia="Times New Roman" w:hAnsiTheme="majorBidi" w:cstheme="majorBidi"/>
          <w:color w:val="000000" w:themeColor="text1"/>
          <w:sz w:val="22"/>
          <w:szCs w:val="22"/>
        </w:rPr>
      </w:pPr>
      <w:r w:rsidRPr="007B5C0D">
        <w:rPr>
          <w:rFonts w:asciiTheme="majorBidi" w:eastAsia="Times New Roman" w:hAnsiTheme="majorBidi" w:cstheme="majorBidi"/>
          <w:color w:val="000000" w:themeColor="text1"/>
          <w:sz w:val="22"/>
          <w:szCs w:val="22"/>
        </w:rPr>
        <w:t xml:space="preserve">Déterminer le montant du capital de la société et le nombre d’actions que recevra chaque </w:t>
      </w:r>
      <w:r w:rsidR="00FF29BA" w:rsidRPr="007B5C0D">
        <w:rPr>
          <w:rFonts w:asciiTheme="majorBidi" w:eastAsia="Times New Roman" w:hAnsiTheme="majorBidi" w:cstheme="majorBidi"/>
          <w:color w:val="000000" w:themeColor="text1"/>
          <w:sz w:val="22"/>
          <w:szCs w:val="22"/>
        </w:rPr>
        <w:t xml:space="preserve">actionnaire </w:t>
      </w:r>
      <w:r w:rsidR="00654316">
        <w:rPr>
          <w:rFonts w:asciiTheme="majorBidi" w:eastAsia="Times New Roman" w:hAnsiTheme="majorBidi" w:cstheme="majorBidi"/>
          <w:color w:val="000000" w:themeColor="text1"/>
          <w:sz w:val="22"/>
          <w:szCs w:val="22"/>
        </w:rPr>
        <w:t>(la valeur nominale</w:t>
      </w:r>
      <w:r w:rsidRPr="007B5C0D">
        <w:rPr>
          <w:rFonts w:asciiTheme="majorBidi" w:eastAsia="Times New Roman" w:hAnsiTheme="majorBidi" w:cstheme="majorBidi"/>
          <w:color w:val="000000" w:themeColor="text1"/>
          <w:sz w:val="22"/>
          <w:szCs w:val="22"/>
        </w:rPr>
        <w:t xml:space="preserve"> de l’action est fixé</w:t>
      </w:r>
      <w:r w:rsidR="00654316">
        <w:rPr>
          <w:rFonts w:asciiTheme="majorBidi" w:eastAsia="Times New Roman" w:hAnsiTheme="majorBidi" w:cstheme="majorBidi"/>
          <w:color w:val="000000" w:themeColor="text1"/>
          <w:sz w:val="22"/>
          <w:szCs w:val="22"/>
        </w:rPr>
        <w:t>e</w:t>
      </w:r>
      <w:r w:rsidRPr="007B5C0D">
        <w:rPr>
          <w:rFonts w:asciiTheme="majorBidi" w:eastAsia="Times New Roman" w:hAnsiTheme="majorBidi" w:cstheme="majorBidi"/>
          <w:color w:val="000000" w:themeColor="text1"/>
          <w:sz w:val="22"/>
          <w:szCs w:val="22"/>
        </w:rPr>
        <w:t xml:space="preserve"> au minimum légal)</w:t>
      </w:r>
      <w:r w:rsidR="00BA1E36" w:rsidRPr="007B5C0D">
        <w:rPr>
          <w:rFonts w:asciiTheme="majorBidi" w:eastAsia="Times New Roman" w:hAnsiTheme="majorBidi" w:cstheme="majorBidi"/>
          <w:color w:val="000000" w:themeColor="text1"/>
          <w:sz w:val="22"/>
          <w:szCs w:val="22"/>
        </w:rPr>
        <w:t>.</w:t>
      </w:r>
    </w:p>
    <w:p w:rsidR="00DC2862" w:rsidRPr="007B5C0D" w:rsidRDefault="00DC2862" w:rsidP="00DC2862">
      <w:pPr>
        <w:pStyle w:val="Default"/>
        <w:numPr>
          <w:ilvl w:val="0"/>
          <w:numId w:val="2"/>
        </w:numPr>
        <w:jc w:val="both"/>
        <w:rPr>
          <w:rFonts w:asciiTheme="majorBidi" w:eastAsia="Times New Roman" w:hAnsiTheme="majorBidi" w:cstheme="majorBidi"/>
          <w:color w:val="000000" w:themeColor="text1"/>
          <w:sz w:val="22"/>
          <w:szCs w:val="22"/>
        </w:rPr>
      </w:pPr>
      <w:r w:rsidRPr="007B5C0D">
        <w:rPr>
          <w:rFonts w:asciiTheme="majorBidi" w:eastAsia="Times New Roman" w:hAnsiTheme="majorBidi" w:cstheme="majorBidi"/>
          <w:color w:val="000000" w:themeColor="text1"/>
          <w:sz w:val="22"/>
          <w:szCs w:val="22"/>
        </w:rPr>
        <w:t xml:space="preserve">Comment « Sigma </w:t>
      </w:r>
      <w:proofErr w:type="spellStart"/>
      <w:r w:rsidRPr="007B5C0D">
        <w:rPr>
          <w:rFonts w:asciiTheme="majorBidi" w:eastAsia="Times New Roman" w:hAnsiTheme="majorBidi" w:cstheme="majorBidi"/>
          <w:color w:val="000000" w:themeColor="text1"/>
          <w:sz w:val="22"/>
          <w:szCs w:val="22"/>
        </w:rPr>
        <w:t>Prim</w:t>
      </w:r>
      <w:proofErr w:type="spellEnd"/>
      <w:r w:rsidRPr="007B5C0D">
        <w:rPr>
          <w:rFonts w:asciiTheme="majorBidi" w:eastAsia="Times New Roman" w:hAnsiTheme="majorBidi" w:cstheme="majorBidi"/>
          <w:color w:val="000000" w:themeColor="text1"/>
          <w:sz w:val="22"/>
          <w:szCs w:val="22"/>
        </w:rPr>
        <w:t> » peut-elle optimiser ses droits d’enregistrement ?</w:t>
      </w:r>
    </w:p>
    <w:p w:rsidR="005F10E8" w:rsidRPr="007B5C0D" w:rsidRDefault="005F10E8" w:rsidP="001E4B33">
      <w:pPr>
        <w:pStyle w:val="Default"/>
        <w:numPr>
          <w:ilvl w:val="0"/>
          <w:numId w:val="2"/>
        </w:numPr>
        <w:jc w:val="both"/>
        <w:rPr>
          <w:rFonts w:asciiTheme="majorBidi" w:eastAsia="Times New Roman" w:hAnsiTheme="majorBidi" w:cstheme="majorBidi"/>
          <w:color w:val="000000" w:themeColor="text1"/>
          <w:sz w:val="22"/>
          <w:szCs w:val="22"/>
        </w:rPr>
      </w:pPr>
      <w:r w:rsidRPr="007B5C0D">
        <w:rPr>
          <w:rFonts w:asciiTheme="majorBidi" w:eastAsia="Times New Roman" w:hAnsiTheme="majorBidi" w:cstheme="majorBidi"/>
          <w:color w:val="000000" w:themeColor="text1"/>
          <w:sz w:val="22"/>
          <w:szCs w:val="22"/>
        </w:rPr>
        <w:t>Calculer les frais de constitution sachant que les honoraires (HT) du notaire s’élèvent à</w:t>
      </w:r>
      <w:r w:rsidR="001E4B33" w:rsidRPr="007B5C0D">
        <w:rPr>
          <w:rFonts w:asciiTheme="majorBidi" w:eastAsia="Times New Roman" w:hAnsiTheme="majorBidi" w:cstheme="majorBidi"/>
          <w:color w:val="000000" w:themeColor="text1"/>
          <w:sz w:val="22"/>
          <w:szCs w:val="22"/>
        </w:rPr>
        <w:t xml:space="preserve"> </w:t>
      </w:r>
      <w:r w:rsidRPr="007B5C0D">
        <w:rPr>
          <w:rFonts w:asciiTheme="majorBidi" w:eastAsia="Times New Roman" w:hAnsiTheme="majorBidi" w:cstheme="majorBidi"/>
          <w:color w:val="000000" w:themeColor="text1"/>
          <w:sz w:val="22"/>
          <w:szCs w:val="22"/>
        </w:rPr>
        <w:t xml:space="preserve">15 000 DH (TVA </w:t>
      </w:r>
      <w:r w:rsidR="00353EAE" w:rsidRPr="007B5C0D">
        <w:rPr>
          <w:rFonts w:asciiTheme="majorBidi" w:eastAsia="Times New Roman" w:hAnsiTheme="majorBidi" w:cstheme="majorBidi"/>
          <w:color w:val="000000" w:themeColor="text1"/>
          <w:sz w:val="22"/>
          <w:szCs w:val="22"/>
        </w:rPr>
        <w:t>10</w:t>
      </w:r>
      <w:r w:rsidRPr="007B5C0D">
        <w:rPr>
          <w:rFonts w:asciiTheme="majorBidi" w:eastAsia="Times New Roman" w:hAnsiTheme="majorBidi" w:cstheme="majorBidi"/>
          <w:color w:val="000000" w:themeColor="text1"/>
          <w:sz w:val="22"/>
          <w:szCs w:val="22"/>
        </w:rPr>
        <w:t>%), et que le reste des frais de constitution s’élèvent à</w:t>
      </w:r>
      <w:r w:rsidR="001E4B33" w:rsidRPr="007B5C0D">
        <w:rPr>
          <w:rFonts w:asciiTheme="majorBidi" w:eastAsia="Times New Roman" w:hAnsiTheme="majorBidi" w:cstheme="majorBidi"/>
          <w:color w:val="000000" w:themeColor="text1"/>
          <w:sz w:val="22"/>
          <w:szCs w:val="22"/>
        </w:rPr>
        <w:t xml:space="preserve"> </w:t>
      </w:r>
      <w:r w:rsidRPr="007B5C0D">
        <w:rPr>
          <w:rFonts w:asciiTheme="majorBidi" w:eastAsia="Times New Roman" w:hAnsiTheme="majorBidi" w:cstheme="majorBidi"/>
          <w:color w:val="000000" w:themeColor="text1"/>
          <w:sz w:val="22"/>
          <w:szCs w:val="22"/>
        </w:rPr>
        <w:t>6 700 DH</w:t>
      </w:r>
      <w:r w:rsidR="001E4B33" w:rsidRPr="007B5C0D">
        <w:rPr>
          <w:rFonts w:asciiTheme="majorBidi" w:eastAsia="Times New Roman" w:hAnsiTheme="majorBidi" w:cstheme="majorBidi"/>
          <w:color w:val="000000" w:themeColor="text1"/>
          <w:sz w:val="22"/>
          <w:szCs w:val="22"/>
        </w:rPr>
        <w:t xml:space="preserve"> HT (TVA 20%)</w:t>
      </w:r>
      <w:r w:rsidRPr="007B5C0D">
        <w:rPr>
          <w:rFonts w:asciiTheme="majorBidi" w:eastAsia="Times New Roman" w:hAnsiTheme="majorBidi" w:cstheme="majorBidi"/>
          <w:color w:val="000000" w:themeColor="text1"/>
          <w:sz w:val="22"/>
          <w:szCs w:val="22"/>
        </w:rPr>
        <w:t>.</w:t>
      </w:r>
    </w:p>
    <w:p w:rsidR="002A5AA1" w:rsidRPr="007B5C0D" w:rsidRDefault="002A5AA1" w:rsidP="005F10E8">
      <w:pPr>
        <w:pStyle w:val="Default"/>
        <w:numPr>
          <w:ilvl w:val="0"/>
          <w:numId w:val="2"/>
        </w:numPr>
        <w:jc w:val="both"/>
        <w:rPr>
          <w:rFonts w:asciiTheme="majorBidi" w:eastAsia="Times New Roman" w:hAnsiTheme="majorBidi" w:cstheme="majorBidi"/>
          <w:color w:val="000000" w:themeColor="text1"/>
          <w:sz w:val="22"/>
          <w:szCs w:val="22"/>
        </w:rPr>
      </w:pPr>
      <w:r w:rsidRPr="007B5C0D">
        <w:rPr>
          <w:rFonts w:asciiTheme="majorBidi" w:eastAsia="Times New Roman" w:hAnsiTheme="majorBidi" w:cstheme="majorBidi"/>
          <w:color w:val="000000" w:themeColor="text1"/>
          <w:sz w:val="22"/>
          <w:szCs w:val="22"/>
        </w:rPr>
        <w:t>Comptabiliser les frais de constitution de la socié</w:t>
      </w:r>
      <w:r w:rsidR="00673FCB" w:rsidRPr="007B5C0D">
        <w:rPr>
          <w:rFonts w:asciiTheme="majorBidi" w:eastAsia="Times New Roman" w:hAnsiTheme="majorBidi" w:cstheme="majorBidi"/>
          <w:color w:val="000000" w:themeColor="text1"/>
          <w:sz w:val="22"/>
          <w:szCs w:val="22"/>
        </w:rPr>
        <w:t>té et leur amortissement en 2019</w:t>
      </w:r>
      <w:r w:rsidRPr="007B5C0D">
        <w:rPr>
          <w:rFonts w:asciiTheme="majorBidi" w:eastAsia="Times New Roman" w:hAnsiTheme="majorBidi" w:cstheme="majorBidi"/>
          <w:color w:val="000000" w:themeColor="text1"/>
          <w:sz w:val="22"/>
          <w:szCs w:val="22"/>
        </w:rPr>
        <w:t xml:space="preserve">. </w:t>
      </w:r>
    </w:p>
    <w:p w:rsidR="00C8555A" w:rsidRPr="007B5C0D" w:rsidRDefault="00C8555A" w:rsidP="005F10E8">
      <w:pPr>
        <w:spacing w:after="0" w:line="240" w:lineRule="auto"/>
        <w:jc w:val="both"/>
        <w:rPr>
          <w:rFonts w:asciiTheme="majorBidi" w:eastAsia="Times New Roman" w:hAnsiTheme="majorBidi" w:cstheme="majorBidi"/>
          <w:color w:val="000000" w:themeColor="text1"/>
        </w:rPr>
      </w:pPr>
    </w:p>
    <w:tbl>
      <w:tblPr>
        <w:tblStyle w:val="Grilledutableau"/>
        <w:tblW w:w="0" w:type="auto"/>
        <w:tblInd w:w="421" w:type="dxa"/>
        <w:tblCellMar>
          <w:left w:w="57" w:type="dxa"/>
          <w:right w:w="57" w:type="dxa"/>
        </w:tblCellMar>
        <w:tblLook w:val="04A0" w:firstRow="1" w:lastRow="0" w:firstColumn="1" w:lastColumn="0" w:noHBand="0" w:noVBand="1"/>
      </w:tblPr>
      <w:tblGrid>
        <w:gridCol w:w="4666"/>
        <w:gridCol w:w="4665"/>
      </w:tblGrid>
      <w:tr w:rsidR="005F10E8" w:rsidRPr="007B5C0D" w:rsidTr="00673FCB">
        <w:tc>
          <w:tcPr>
            <w:tcW w:w="4959" w:type="dxa"/>
            <w:tcBorders>
              <w:top w:val="single" w:sz="4" w:space="0" w:color="auto"/>
              <w:left w:val="single" w:sz="4" w:space="0" w:color="auto"/>
              <w:bottom w:val="single" w:sz="4" w:space="0" w:color="auto"/>
              <w:right w:val="single" w:sz="4" w:space="0" w:color="auto"/>
            </w:tcBorders>
            <w:hideMark/>
          </w:tcPr>
          <w:p w:rsidR="005F10E8" w:rsidRPr="007B5C0D" w:rsidRDefault="005F10E8" w:rsidP="00673FCB">
            <w:pPr>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br w:type="page"/>
              <w:t>Droits de mutation (ATO)</w:t>
            </w:r>
          </w:p>
        </w:tc>
        <w:tc>
          <w:tcPr>
            <w:tcW w:w="4959" w:type="dxa"/>
            <w:tcBorders>
              <w:top w:val="single" w:sz="4" w:space="0" w:color="auto"/>
              <w:left w:val="single" w:sz="4" w:space="0" w:color="auto"/>
              <w:bottom w:val="single" w:sz="4" w:space="0" w:color="auto"/>
              <w:right w:val="single" w:sz="4" w:space="0" w:color="auto"/>
            </w:tcBorders>
            <w:hideMark/>
          </w:tcPr>
          <w:p w:rsidR="005F10E8" w:rsidRPr="007B5C0D" w:rsidRDefault="005F10E8" w:rsidP="00673FCB">
            <w:pPr>
              <w:jc w:val="both"/>
              <w:rPr>
                <w:rFonts w:asciiTheme="majorBidi" w:eastAsia="Times New Roman" w:hAnsiTheme="majorBidi" w:cstheme="majorBidi"/>
                <w:color w:val="000000" w:themeColor="text1"/>
              </w:rPr>
            </w:pPr>
            <w:r w:rsidRPr="007B5C0D">
              <w:rPr>
                <w:rFonts w:asciiTheme="majorBidi" w:eastAsia="Times New Roman" w:hAnsiTheme="majorBidi" w:cstheme="majorBidi"/>
                <w:color w:val="000000" w:themeColor="text1"/>
              </w:rPr>
              <w:t>Droits de conservation foncière</w:t>
            </w:r>
          </w:p>
        </w:tc>
      </w:tr>
      <w:tr w:rsidR="005F10E8" w:rsidRPr="007B5C0D" w:rsidTr="00673FCB">
        <w:tc>
          <w:tcPr>
            <w:tcW w:w="4959" w:type="dxa"/>
            <w:tcBorders>
              <w:top w:val="single" w:sz="4" w:space="0" w:color="auto"/>
              <w:left w:val="single" w:sz="4" w:space="0" w:color="auto"/>
              <w:bottom w:val="single" w:sz="4" w:space="0" w:color="auto"/>
              <w:right w:val="single" w:sz="4" w:space="0" w:color="auto"/>
            </w:tcBorders>
            <w:hideMark/>
          </w:tcPr>
          <w:p w:rsidR="005F10E8" w:rsidRPr="007B5C0D" w:rsidRDefault="005F10E8" w:rsidP="005F10E8">
            <w:pPr>
              <w:pStyle w:val="Paragraphedeliste"/>
              <w:numPr>
                <w:ilvl w:val="0"/>
                <w:numId w:val="1"/>
              </w:numPr>
              <w:ind w:left="171" w:hanging="218"/>
              <w:jc w:val="both"/>
              <w:rPr>
                <w:rFonts w:asciiTheme="majorBidi" w:hAnsiTheme="majorBidi" w:cstheme="majorBidi"/>
                <w:color w:val="000000" w:themeColor="text1"/>
              </w:rPr>
            </w:pPr>
            <w:r w:rsidRPr="007B5C0D">
              <w:rPr>
                <w:rFonts w:asciiTheme="majorBidi" w:hAnsiTheme="majorBidi" w:cstheme="majorBidi"/>
                <w:color w:val="000000" w:themeColor="text1"/>
              </w:rPr>
              <w:t>Immeubles, droits immobiliers et fonds commercial : 6%</w:t>
            </w:r>
          </w:p>
          <w:p w:rsidR="005F10E8" w:rsidRPr="007B5C0D" w:rsidRDefault="005F10E8" w:rsidP="005F10E8">
            <w:pPr>
              <w:pStyle w:val="Paragraphedeliste"/>
              <w:numPr>
                <w:ilvl w:val="0"/>
                <w:numId w:val="1"/>
              </w:numPr>
              <w:ind w:left="171" w:hanging="218"/>
              <w:jc w:val="both"/>
              <w:rPr>
                <w:rFonts w:asciiTheme="majorBidi" w:hAnsiTheme="majorBidi" w:cstheme="majorBidi"/>
                <w:color w:val="000000" w:themeColor="text1"/>
              </w:rPr>
            </w:pPr>
            <w:r w:rsidRPr="007B5C0D">
              <w:rPr>
                <w:rFonts w:asciiTheme="majorBidi" w:hAnsiTheme="majorBidi" w:cstheme="majorBidi"/>
                <w:color w:val="000000" w:themeColor="text1"/>
              </w:rPr>
              <w:t xml:space="preserve">Objets mobiliers : 3,5% ; </w:t>
            </w:r>
          </w:p>
          <w:p w:rsidR="005F10E8" w:rsidRPr="007B5C0D" w:rsidRDefault="005F10E8" w:rsidP="005F10E8">
            <w:pPr>
              <w:pStyle w:val="Paragraphedeliste"/>
              <w:numPr>
                <w:ilvl w:val="0"/>
                <w:numId w:val="1"/>
              </w:numPr>
              <w:ind w:left="171" w:hanging="218"/>
              <w:jc w:val="both"/>
              <w:rPr>
                <w:rFonts w:asciiTheme="majorBidi" w:hAnsiTheme="majorBidi" w:cstheme="majorBidi"/>
                <w:color w:val="000000" w:themeColor="text1"/>
              </w:rPr>
            </w:pPr>
            <w:r w:rsidRPr="007B5C0D">
              <w:rPr>
                <w:rFonts w:asciiTheme="majorBidi" w:hAnsiTheme="majorBidi" w:cstheme="majorBidi"/>
                <w:color w:val="000000" w:themeColor="text1"/>
              </w:rPr>
              <w:t>Marchandises et créances client : 1,5% ;</w:t>
            </w:r>
          </w:p>
          <w:p w:rsidR="005F10E8" w:rsidRPr="007B5C0D" w:rsidRDefault="005F10E8" w:rsidP="005F10E8">
            <w:pPr>
              <w:pStyle w:val="Paragraphedeliste"/>
              <w:numPr>
                <w:ilvl w:val="0"/>
                <w:numId w:val="1"/>
              </w:numPr>
              <w:ind w:left="171" w:hanging="218"/>
              <w:jc w:val="both"/>
              <w:rPr>
                <w:rFonts w:asciiTheme="majorBidi" w:hAnsiTheme="majorBidi" w:cstheme="majorBidi"/>
                <w:color w:val="000000" w:themeColor="text1"/>
              </w:rPr>
            </w:pPr>
            <w:r w:rsidRPr="007B5C0D">
              <w:rPr>
                <w:rFonts w:asciiTheme="majorBidi" w:hAnsiTheme="majorBidi" w:cstheme="majorBidi"/>
                <w:color w:val="000000" w:themeColor="text1"/>
              </w:rPr>
              <w:t>Effets de commerce : 1%.</w:t>
            </w:r>
          </w:p>
        </w:tc>
        <w:tc>
          <w:tcPr>
            <w:tcW w:w="4959" w:type="dxa"/>
            <w:tcBorders>
              <w:top w:val="single" w:sz="4" w:space="0" w:color="auto"/>
              <w:left w:val="single" w:sz="4" w:space="0" w:color="auto"/>
              <w:bottom w:val="single" w:sz="4" w:space="0" w:color="auto"/>
              <w:right w:val="single" w:sz="4" w:space="0" w:color="auto"/>
            </w:tcBorders>
            <w:hideMark/>
          </w:tcPr>
          <w:p w:rsidR="005F10E8" w:rsidRPr="007B5C0D" w:rsidRDefault="005F10E8" w:rsidP="005F10E8">
            <w:pPr>
              <w:pStyle w:val="Paragraphedeliste"/>
              <w:numPr>
                <w:ilvl w:val="0"/>
                <w:numId w:val="1"/>
              </w:numPr>
              <w:ind w:left="171" w:hanging="218"/>
              <w:jc w:val="both"/>
              <w:rPr>
                <w:rFonts w:asciiTheme="majorBidi" w:hAnsiTheme="majorBidi" w:cstheme="majorBidi"/>
                <w:color w:val="000000" w:themeColor="text1"/>
              </w:rPr>
            </w:pPr>
            <w:r w:rsidRPr="007B5C0D">
              <w:rPr>
                <w:rFonts w:asciiTheme="majorBidi" w:hAnsiTheme="majorBidi" w:cstheme="majorBidi"/>
                <w:color w:val="000000" w:themeColor="text1"/>
              </w:rPr>
              <w:t>Dépôt d’affiliation à la conservation foncière : 500 DH.</w:t>
            </w:r>
          </w:p>
          <w:p w:rsidR="005F10E8" w:rsidRPr="007B5C0D" w:rsidRDefault="005F10E8" w:rsidP="001E4B33">
            <w:pPr>
              <w:pStyle w:val="Paragraphedeliste"/>
              <w:numPr>
                <w:ilvl w:val="0"/>
                <w:numId w:val="1"/>
              </w:numPr>
              <w:ind w:left="171" w:hanging="218"/>
              <w:jc w:val="both"/>
              <w:rPr>
                <w:rFonts w:asciiTheme="majorBidi" w:hAnsiTheme="majorBidi" w:cstheme="majorBidi"/>
                <w:color w:val="000000" w:themeColor="text1"/>
              </w:rPr>
            </w:pPr>
            <w:r w:rsidRPr="007B5C0D">
              <w:rPr>
                <w:rFonts w:asciiTheme="majorBidi" w:hAnsiTheme="majorBidi" w:cstheme="majorBidi"/>
                <w:color w:val="000000" w:themeColor="text1"/>
              </w:rPr>
              <w:t xml:space="preserve">Taxe foncière (minimum de </w:t>
            </w:r>
            <w:r w:rsidR="001E4B33" w:rsidRPr="007B5C0D">
              <w:rPr>
                <w:rFonts w:asciiTheme="majorBidi" w:hAnsiTheme="majorBidi" w:cstheme="majorBidi"/>
                <w:color w:val="000000" w:themeColor="text1"/>
              </w:rPr>
              <w:t>500</w:t>
            </w:r>
            <w:r w:rsidRPr="007B5C0D">
              <w:rPr>
                <w:rFonts w:asciiTheme="majorBidi" w:hAnsiTheme="majorBidi" w:cstheme="majorBidi"/>
                <w:color w:val="000000" w:themeColor="text1"/>
              </w:rPr>
              <w:t xml:space="preserve"> DH) :</w:t>
            </w:r>
          </w:p>
          <w:p w:rsidR="005F10E8" w:rsidRPr="007B5C0D" w:rsidRDefault="005F10E8" w:rsidP="005F10E8">
            <w:pPr>
              <w:pStyle w:val="Paragraphedeliste"/>
              <w:numPr>
                <w:ilvl w:val="0"/>
                <w:numId w:val="1"/>
              </w:numPr>
              <w:jc w:val="both"/>
              <w:rPr>
                <w:rFonts w:asciiTheme="majorBidi" w:hAnsiTheme="majorBidi" w:cstheme="majorBidi"/>
                <w:color w:val="000000" w:themeColor="text1"/>
              </w:rPr>
            </w:pPr>
            <w:r w:rsidRPr="007B5C0D">
              <w:rPr>
                <w:rFonts w:asciiTheme="majorBidi" w:hAnsiTheme="majorBidi" w:cstheme="majorBidi"/>
                <w:color w:val="000000" w:themeColor="text1"/>
              </w:rPr>
              <w:t>Droit ad valorem de 1</w:t>
            </w:r>
            <w:r w:rsidR="001E4B33" w:rsidRPr="007B5C0D">
              <w:rPr>
                <w:rFonts w:asciiTheme="majorBidi" w:hAnsiTheme="majorBidi" w:cstheme="majorBidi"/>
                <w:color w:val="000000" w:themeColor="text1"/>
              </w:rPr>
              <w:t>,5</w:t>
            </w:r>
            <w:r w:rsidRPr="007B5C0D">
              <w:rPr>
                <w:rFonts w:asciiTheme="majorBidi" w:hAnsiTheme="majorBidi" w:cstheme="majorBidi"/>
                <w:color w:val="000000" w:themeColor="text1"/>
              </w:rPr>
              <w:t xml:space="preserve">% </w:t>
            </w:r>
          </w:p>
          <w:p w:rsidR="005F10E8" w:rsidRPr="007B5C0D" w:rsidRDefault="005F10E8" w:rsidP="001E4B33">
            <w:pPr>
              <w:pStyle w:val="Paragraphedeliste"/>
              <w:numPr>
                <w:ilvl w:val="0"/>
                <w:numId w:val="1"/>
              </w:numPr>
              <w:jc w:val="both"/>
              <w:rPr>
                <w:rFonts w:asciiTheme="majorBidi" w:hAnsiTheme="majorBidi" w:cstheme="majorBidi"/>
                <w:color w:val="000000" w:themeColor="text1"/>
              </w:rPr>
            </w:pPr>
            <w:r w:rsidRPr="007B5C0D">
              <w:rPr>
                <w:rFonts w:asciiTheme="majorBidi" w:hAnsiTheme="majorBidi" w:cstheme="majorBidi"/>
                <w:color w:val="000000" w:themeColor="text1"/>
              </w:rPr>
              <w:t xml:space="preserve">Droit fixe (par propriété) de </w:t>
            </w:r>
            <w:r w:rsidR="001E4B33" w:rsidRPr="007B5C0D">
              <w:rPr>
                <w:rFonts w:asciiTheme="majorBidi" w:hAnsiTheme="majorBidi" w:cstheme="majorBidi"/>
                <w:color w:val="000000" w:themeColor="text1"/>
              </w:rPr>
              <w:t>100</w:t>
            </w:r>
            <w:r w:rsidRPr="007B5C0D">
              <w:rPr>
                <w:rFonts w:asciiTheme="majorBidi" w:hAnsiTheme="majorBidi" w:cstheme="majorBidi"/>
                <w:color w:val="000000" w:themeColor="text1"/>
              </w:rPr>
              <w:t xml:space="preserve"> DH</w:t>
            </w:r>
          </w:p>
        </w:tc>
      </w:tr>
    </w:tbl>
    <w:p w:rsidR="001E4B33" w:rsidRDefault="001E4B33" w:rsidP="00CC612A">
      <w:pPr>
        <w:spacing w:after="0" w:line="240" w:lineRule="auto"/>
        <w:jc w:val="both"/>
        <w:rPr>
          <w:sz w:val="2"/>
          <w:szCs w:val="2"/>
        </w:rPr>
      </w:pPr>
    </w:p>
    <w:p w:rsidR="001E4B33" w:rsidRDefault="001E4B33">
      <w:pPr>
        <w:rPr>
          <w:sz w:val="2"/>
          <w:szCs w:val="2"/>
        </w:rPr>
      </w:pPr>
      <w:r>
        <w:rPr>
          <w:sz w:val="2"/>
          <w:szCs w:val="2"/>
        </w:rPr>
        <w:br w:type="page"/>
      </w:r>
    </w:p>
    <w:p w:rsidR="001E4B33" w:rsidRPr="002711C8" w:rsidRDefault="001E4B33" w:rsidP="001E4B33">
      <w:pPr>
        <w:pBdr>
          <w:bottom w:val="single" w:sz="4" w:space="1" w:color="auto"/>
        </w:pBdr>
        <w:spacing w:after="0" w:line="240" w:lineRule="auto"/>
        <w:jc w:val="both"/>
        <w:rPr>
          <w:rFonts w:ascii="Brush Script MT" w:eastAsia="Times New Roman" w:hAnsi="Brush Script MT" w:cstheme="majorBidi"/>
          <w:b/>
          <w:bCs/>
          <w:color w:val="000000" w:themeColor="text1"/>
          <w:sz w:val="28"/>
          <w:szCs w:val="28"/>
          <w:lang w:eastAsia="fr-FR"/>
        </w:rPr>
      </w:pPr>
      <w:r w:rsidRPr="002711C8">
        <w:rPr>
          <w:rFonts w:ascii="Brush Script MT" w:eastAsia="Times New Roman" w:hAnsi="Brush Script MT" w:cstheme="majorBidi"/>
          <w:b/>
          <w:bCs/>
          <w:color w:val="000000" w:themeColor="text1"/>
          <w:sz w:val="28"/>
          <w:szCs w:val="28"/>
          <w:lang w:eastAsia="fr-FR"/>
        </w:rPr>
        <w:lastRenderedPageBreak/>
        <w:t>Corrigé :</w:t>
      </w:r>
    </w:p>
    <w:p w:rsidR="001E4B33" w:rsidRPr="001018AF" w:rsidRDefault="001E4B33" w:rsidP="001E4B33">
      <w:pPr>
        <w:spacing w:after="0" w:line="240" w:lineRule="auto"/>
        <w:jc w:val="both"/>
        <w:rPr>
          <w:rFonts w:asciiTheme="majorBidi" w:eastAsia="Times New Roman" w:hAnsiTheme="majorBidi" w:cstheme="majorBidi"/>
          <w:color w:val="000000" w:themeColor="text1"/>
          <w:lang w:eastAsia="fr-FR"/>
        </w:rPr>
      </w:pPr>
    </w:p>
    <w:p w:rsidR="001E4B33" w:rsidRPr="001018AF" w:rsidRDefault="001E4B33" w:rsidP="001E4B33">
      <w:pPr>
        <w:pBdr>
          <w:bottom w:val="single" w:sz="4" w:space="1" w:color="auto"/>
        </w:pBdr>
        <w:spacing w:after="0" w:line="240" w:lineRule="auto"/>
        <w:jc w:val="both"/>
        <w:rPr>
          <w:rFonts w:asciiTheme="majorBidi" w:hAnsiTheme="majorBidi" w:cstheme="majorBidi"/>
          <w:b/>
          <w:color w:val="000000" w:themeColor="text1"/>
        </w:rPr>
      </w:pPr>
      <w:r>
        <w:rPr>
          <w:rFonts w:asciiTheme="majorBidi" w:hAnsiTheme="majorBidi" w:cstheme="majorBidi"/>
          <w:b/>
          <w:color w:val="000000" w:themeColor="text1"/>
        </w:rPr>
        <w:t xml:space="preserve">Exercice </w:t>
      </w:r>
      <w:r w:rsidRPr="001018AF">
        <w:rPr>
          <w:rFonts w:asciiTheme="majorBidi" w:hAnsiTheme="majorBidi" w:cstheme="majorBidi"/>
          <w:b/>
          <w:color w:val="000000" w:themeColor="text1"/>
        </w:rPr>
        <w:t>1 : SARL « ESSAADA »</w:t>
      </w:r>
    </w:p>
    <w:p w:rsidR="001E4B33" w:rsidRDefault="001E4B33" w:rsidP="001E4B33">
      <w:pPr>
        <w:spacing w:after="0" w:line="240" w:lineRule="auto"/>
        <w:jc w:val="both"/>
        <w:rPr>
          <w:rFonts w:asciiTheme="majorBidi" w:hAnsiTheme="majorBidi" w:cstheme="majorBidi"/>
          <w:bCs/>
          <w:color w:val="000000" w:themeColor="text1"/>
        </w:rPr>
      </w:pPr>
    </w:p>
    <w:p w:rsidR="001E4B33" w:rsidRPr="001018AF" w:rsidRDefault="001E4B33" w:rsidP="001E4B33">
      <w:pPr>
        <w:spacing w:after="0" w:line="240" w:lineRule="auto"/>
        <w:jc w:val="both"/>
        <w:rPr>
          <w:rFonts w:asciiTheme="majorBidi" w:hAnsiTheme="majorBidi" w:cstheme="majorBidi"/>
          <w:bCs/>
          <w:color w:val="000000" w:themeColor="text1"/>
        </w:rPr>
      </w:pPr>
      <w:r>
        <w:rPr>
          <w:rFonts w:asciiTheme="majorBidi" w:hAnsiTheme="majorBidi" w:cstheme="majorBidi"/>
          <w:bCs/>
          <w:color w:val="000000" w:themeColor="text1"/>
        </w:rPr>
        <w:t xml:space="preserve">1) Apports des associés de la SARL ESSAADA : </w:t>
      </w:r>
    </w:p>
    <w:p w:rsidR="001E4B33" w:rsidRDefault="001E4B33" w:rsidP="001E4B33">
      <w:pPr>
        <w:spacing w:after="0" w:line="240" w:lineRule="auto"/>
        <w:jc w:val="both"/>
        <w:rPr>
          <w:rFonts w:asciiTheme="majorBidi" w:hAnsiTheme="majorBidi" w:cstheme="majorBidi"/>
          <w:bCs/>
          <w:color w:val="000000" w:themeColor="text1"/>
        </w:rPr>
      </w:pPr>
    </w:p>
    <w:tbl>
      <w:tblPr>
        <w:tblStyle w:val="Grilledutableau"/>
        <w:tblW w:w="0" w:type="auto"/>
        <w:tblInd w:w="562" w:type="dxa"/>
        <w:tblLook w:val="04A0" w:firstRow="1" w:lastRow="0" w:firstColumn="1" w:lastColumn="0" w:noHBand="0" w:noVBand="1"/>
      </w:tblPr>
      <w:tblGrid>
        <w:gridCol w:w="2268"/>
        <w:gridCol w:w="1651"/>
        <w:gridCol w:w="1652"/>
        <w:gridCol w:w="1651"/>
        <w:gridCol w:w="1652"/>
      </w:tblGrid>
      <w:tr w:rsidR="001E4B33" w:rsidTr="00673FCB">
        <w:trPr>
          <w:trHeight w:val="56"/>
        </w:trPr>
        <w:tc>
          <w:tcPr>
            <w:tcW w:w="2268" w:type="dxa"/>
          </w:tcPr>
          <w:p w:rsidR="001E4B33" w:rsidRPr="00345B3B" w:rsidRDefault="001E4B33" w:rsidP="00673FCB">
            <w:pPr>
              <w:jc w:val="both"/>
              <w:rPr>
                <w:rFonts w:asciiTheme="majorBidi" w:hAnsiTheme="majorBidi" w:cstheme="majorBidi"/>
                <w:bCs/>
                <w:color w:val="000000" w:themeColor="text1"/>
                <w:sz w:val="20"/>
                <w:szCs w:val="20"/>
              </w:rPr>
            </w:pPr>
          </w:p>
        </w:tc>
        <w:tc>
          <w:tcPr>
            <w:tcW w:w="1651" w:type="dxa"/>
            <w:vAlign w:val="center"/>
          </w:tcPr>
          <w:p w:rsidR="001E4B33" w:rsidRPr="00EB2A8A" w:rsidRDefault="001E4B33" w:rsidP="00673FCB">
            <w:pPr>
              <w:jc w:val="center"/>
              <w:rPr>
                <w:rFonts w:asciiTheme="majorBidi" w:hAnsiTheme="majorBidi" w:cstheme="majorBidi"/>
                <w:b/>
                <w:bCs/>
                <w:color w:val="000000" w:themeColor="text1"/>
                <w:sz w:val="20"/>
                <w:szCs w:val="20"/>
              </w:rPr>
            </w:pPr>
            <w:r w:rsidRPr="00EB2A8A">
              <w:rPr>
                <w:rFonts w:asciiTheme="majorBidi" w:hAnsiTheme="majorBidi" w:cstheme="majorBidi"/>
                <w:b/>
                <w:bCs/>
                <w:color w:val="000000" w:themeColor="text1"/>
                <w:sz w:val="20"/>
                <w:szCs w:val="20"/>
              </w:rPr>
              <w:t>ALI</w:t>
            </w:r>
          </w:p>
        </w:tc>
        <w:tc>
          <w:tcPr>
            <w:tcW w:w="1652" w:type="dxa"/>
            <w:vAlign w:val="center"/>
          </w:tcPr>
          <w:p w:rsidR="001E4B33" w:rsidRPr="00EB2A8A" w:rsidRDefault="001E4B33" w:rsidP="00673FCB">
            <w:pPr>
              <w:jc w:val="center"/>
              <w:rPr>
                <w:rFonts w:asciiTheme="majorBidi" w:hAnsiTheme="majorBidi" w:cstheme="majorBidi"/>
                <w:b/>
                <w:bCs/>
                <w:color w:val="000000" w:themeColor="text1"/>
                <w:sz w:val="20"/>
                <w:szCs w:val="20"/>
              </w:rPr>
            </w:pPr>
            <w:r w:rsidRPr="00EB2A8A">
              <w:rPr>
                <w:rFonts w:asciiTheme="majorBidi" w:hAnsiTheme="majorBidi" w:cstheme="majorBidi"/>
                <w:b/>
                <w:bCs/>
                <w:color w:val="000000" w:themeColor="text1"/>
                <w:sz w:val="20"/>
                <w:szCs w:val="20"/>
              </w:rPr>
              <w:t>BRAHIM</w:t>
            </w:r>
          </w:p>
        </w:tc>
        <w:tc>
          <w:tcPr>
            <w:tcW w:w="1651" w:type="dxa"/>
            <w:vAlign w:val="center"/>
          </w:tcPr>
          <w:p w:rsidR="001E4B33" w:rsidRPr="00EB2A8A" w:rsidRDefault="001E4B33" w:rsidP="00673FCB">
            <w:pPr>
              <w:jc w:val="center"/>
              <w:rPr>
                <w:rFonts w:asciiTheme="majorBidi" w:hAnsiTheme="majorBidi" w:cstheme="majorBidi"/>
                <w:b/>
                <w:bCs/>
                <w:color w:val="000000" w:themeColor="text1"/>
                <w:sz w:val="20"/>
                <w:szCs w:val="20"/>
              </w:rPr>
            </w:pPr>
            <w:r w:rsidRPr="00EB2A8A">
              <w:rPr>
                <w:rFonts w:asciiTheme="majorBidi" w:hAnsiTheme="majorBidi" w:cstheme="majorBidi"/>
                <w:b/>
                <w:bCs/>
                <w:color w:val="000000" w:themeColor="text1"/>
                <w:sz w:val="20"/>
                <w:szCs w:val="20"/>
              </w:rPr>
              <w:t>CAIDI</w:t>
            </w:r>
          </w:p>
        </w:tc>
        <w:tc>
          <w:tcPr>
            <w:tcW w:w="1652" w:type="dxa"/>
          </w:tcPr>
          <w:p w:rsidR="001E4B33" w:rsidRPr="00EB2A8A" w:rsidRDefault="001E4B33" w:rsidP="00673FCB">
            <w:pPr>
              <w:jc w:val="center"/>
              <w:rPr>
                <w:rFonts w:asciiTheme="majorBidi" w:hAnsiTheme="majorBidi" w:cstheme="majorBidi"/>
                <w:b/>
                <w:bCs/>
                <w:color w:val="000000" w:themeColor="text1"/>
                <w:sz w:val="20"/>
                <w:szCs w:val="20"/>
              </w:rPr>
            </w:pPr>
            <w:r w:rsidRPr="00EB2A8A">
              <w:rPr>
                <w:rFonts w:asciiTheme="majorBidi" w:hAnsiTheme="majorBidi" w:cstheme="majorBidi"/>
                <w:b/>
                <w:bCs/>
                <w:color w:val="000000" w:themeColor="text1"/>
                <w:sz w:val="20"/>
                <w:szCs w:val="20"/>
              </w:rPr>
              <w:t>Global</w:t>
            </w:r>
          </w:p>
        </w:tc>
      </w:tr>
      <w:tr w:rsidR="001E4B33" w:rsidTr="001E4B33">
        <w:tc>
          <w:tcPr>
            <w:tcW w:w="2268" w:type="dxa"/>
            <w:vAlign w:val="center"/>
          </w:tcPr>
          <w:p w:rsidR="001E4B33" w:rsidRPr="00345B3B" w:rsidRDefault="001E4B33" w:rsidP="001E4B33">
            <w:pP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Nature des apports</w:t>
            </w:r>
          </w:p>
        </w:tc>
        <w:tc>
          <w:tcPr>
            <w:tcW w:w="1651" w:type="dxa"/>
            <w:vAlign w:val="center"/>
          </w:tcPr>
          <w:p w:rsidR="001E4B33" w:rsidRPr="00345B3B" w:rsidRDefault="001E4B33" w:rsidP="00673FCB">
            <w:pPr>
              <w:jc w:val="cente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Apports purs et simples</w:t>
            </w:r>
          </w:p>
        </w:tc>
        <w:tc>
          <w:tcPr>
            <w:tcW w:w="1652" w:type="dxa"/>
            <w:vAlign w:val="center"/>
          </w:tcPr>
          <w:p w:rsidR="001E4B33" w:rsidRPr="00345B3B" w:rsidRDefault="001E4B33" w:rsidP="00673FCB">
            <w:pPr>
              <w:jc w:val="cente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Apports purs et simples</w:t>
            </w:r>
          </w:p>
        </w:tc>
        <w:tc>
          <w:tcPr>
            <w:tcW w:w="1651" w:type="dxa"/>
            <w:vAlign w:val="center"/>
          </w:tcPr>
          <w:p w:rsidR="001E4B33" w:rsidRPr="00345B3B" w:rsidRDefault="001E4B33" w:rsidP="00673FCB">
            <w:pPr>
              <w:jc w:val="cente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Apports mixtes</w:t>
            </w:r>
          </w:p>
        </w:tc>
        <w:tc>
          <w:tcPr>
            <w:tcW w:w="1652" w:type="dxa"/>
          </w:tcPr>
          <w:p w:rsidR="001E4B33" w:rsidRPr="00345B3B" w:rsidRDefault="001E4B33" w:rsidP="00673FCB">
            <w:pPr>
              <w:jc w:val="cente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Apports mixtes</w:t>
            </w:r>
          </w:p>
        </w:tc>
      </w:tr>
      <w:tr w:rsidR="001E4B33" w:rsidTr="001E4B33">
        <w:tc>
          <w:tcPr>
            <w:tcW w:w="2268" w:type="dxa"/>
            <w:vAlign w:val="center"/>
          </w:tcPr>
          <w:p w:rsidR="001E4B33" w:rsidRPr="00345B3B" w:rsidRDefault="001E4B33" w:rsidP="001E4B33">
            <w:pP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Valeur des apports</w:t>
            </w:r>
          </w:p>
        </w:tc>
        <w:tc>
          <w:tcPr>
            <w:tcW w:w="1651" w:type="dxa"/>
            <w:vAlign w:val="center"/>
          </w:tcPr>
          <w:p w:rsidR="001E4B33" w:rsidRPr="00345B3B" w:rsidRDefault="001E4B33" w:rsidP="00673FCB">
            <w:pPr>
              <w:jc w:val="cente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220 000 DH</w:t>
            </w:r>
          </w:p>
        </w:tc>
        <w:tc>
          <w:tcPr>
            <w:tcW w:w="1652" w:type="dxa"/>
            <w:vAlign w:val="center"/>
          </w:tcPr>
          <w:p w:rsidR="001E4B33" w:rsidRPr="00345B3B" w:rsidRDefault="001E4B33" w:rsidP="00673FCB">
            <w:pPr>
              <w:jc w:val="cente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160 000 DH</w:t>
            </w:r>
          </w:p>
        </w:tc>
        <w:tc>
          <w:tcPr>
            <w:tcW w:w="1651" w:type="dxa"/>
            <w:vAlign w:val="center"/>
          </w:tcPr>
          <w:p w:rsidR="001E4B33" w:rsidRPr="00345B3B" w:rsidRDefault="001E4B33" w:rsidP="00673FCB">
            <w:pPr>
              <w:jc w:val="cente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1</w:t>
            </w:r>
            <w:r>
              <w:rPr>
                <w:rFonts w:asciiTheme="majorBidi" w:hAnsiTheme="majorBidi" w:cstheme="majorBidi"/>
                <w:bCs/>
                <w:color w:val="000000" w:themeColor="text1"/>
                <w:sz w:val="20"/>
                <w:szCs w:val="20"/>
              </w:rPr>
              <w:t>2</w:t>
            </w:r>
            <w:r w:rsidRPr="00345B3B">
              <w:rPr>
                <w:rFonts w:asciiTheme="majorBidi" w:hAnsiTheme="majorBidi" w:cstheme="majorBidi"/>
                <w:bCs/>
                <w:color w:val="000000" w:themeColor="text1"/>
                <w:sz w:val="20"/>
                <w:szCs w:val="20"/>
              </w:rPr>
              <w:t>0 000 DH</w:t>
            </w:r>
          </w:p>
        </w:tc>
        <w:tc>
          <w:tcPr>
            <w:tcW w:w="1652" w:type="dxa"/>
          </w:tcPr>
          <w:p w:rsidR="001E4B33" w:rsidRPr="00345B3B" w:rsidRDefault="001E4B33" w:rsidP="00673FCB">
            <w:pPr>
              <w:jc w:val="center"/>
              <w:rPr>
                <w:rFonts w:asciiTheme="majorBidi" w:hAnsiTheme="majorBidi" w:cstheme="majorBidi"/>
                <w:bCs/>
                <w:color w:val="000000" w:themeColor="text1"/>
                <w:sz w:val="20"/>
                <w:szCs w:val="20"/>
              </w:rPr>
            </w:pPr>
            <w:r>
              <w:rPr>
                <w:rFonts w:asciiTheme="majorBidi" w:hAnsiTheme="majorBidi" w:cstheme="majorBidi"/>
                <w:bCs/>
                <w:color w:val="000000" w:themeColor="text1"/>
                <w:sz w:val="20"/>
                <w:szCs w:val="20"/>
              </w:rPr>
              <w:t>500 000 DH</w:t>
            </w:r>
          </w:p>
        </w:tc>
      </w:tr>
      <w:tr w:rsidR="001E4B33" w:rsidTr="001E4B33">
        <w:tc>
          <w:tcPr>
            <w:tcW w:w="2268" w:type="dxa"/>
            <w:vAlign w:val="center"/>
          </w:tcPr>
          <w:p w:rsidR="001E4B33" w:rsidRPr="00345B3B" w:rsidRDefault="001E4B33" w:rsidP="001E4B33">
            <w:pPr>
              <w:rPr>
                <w:rFonts w:asciiTheme="majorBidi" w:hAnsiTheme="majorBidi" w:cstheme="majorBidi"/>
                <w:bCs/>
                <w:color w:val="000000" w:themeColor="text1"/>
                <w:sz w:val="20"/>
                <w:szCs w:val="20"/>
              </w:rPr>
            </w:pPr>
            <w:r w:rsidRPr="00345B3B">
              <w:rPr>
                <w:rFonts w:asciiTheme="majorBidi" w:hAnsiTheme="majorBidi" w:cstheme="majorBidi"/>
                <w:bCs/>
                <w:color w:val="000000" w:themeColor="text1"/>
                <w:sz w:val="20"/>
                <w:szCs w:val="20"/>
              </w:rPr>
              <w:t>Nombre de parts sociales</w:t>
            </w:r>
          </w:p>
        </w:tc>
        <w:tc>
          <w:tcPr>
            <w:tcW w:w="1651" w:type="dxa"/>
            <w:vAlign w:val="center"/>
          </w:tcPr>
          <w:p w:rsidR="001E4B33" w:rsidRPr="00345B3B" w:rsidRDefault="001E4B33" w:rsidP="00673FCB">
            <w:pPr>
              <w:jc w:val="center"/>
              <w:rPr>
                <w:rFonts w:asciiTheme="majorBidi" w:hAnsiTheme="majorBidi" w:cstheme="majorBidi"/>
                <w:bCs/>
                <w:color w:val="000000" w:themeColor="text1"/>
                <w:sz w:val="20"/>
                <w:szCs w:val="20"/>
              </w:rPr>
            </w:pPr>
            <w:r w:rsidRPr="001018AF">
              <w:rPr>
                <w:rFonts w:asciiTheme="majorBidi" w:hAnsiTheme="majorBidi" w:cstheme="majorBidi"/>
                <w:bCs/>
                <w:color w:val="000000" w:themeColor="text1"/>
              </w:rPr>
              <w:t>2200 parts</w:t>
            </w:r>
          </w:p>
        </w:tc>
        <w:tc>
          <w:tcPr>
            <w:tcW w:w="1652" w:type="dxa"/>
            <w:vAlign w:val="center"/>
          </w:tcPr>
          <w:p w:rsidR="001E4B33" w:rsidRPr="00345B3B" w:rsidRDefault="001E4B33" w:rsidP="00673FCB">
            <w:pPr>
              <w:jc w:val="center"/>
              <w:rPr>
                <w:rFonts w:asciiTheme="majorBidi" w:hAnsiTheme="majorBidi" w:cstheme="majorBidi"/>
                <w:bCs/>
                <w:color w:val="000000" w:themeColor="text1"/>
                <w:sz w:val="20"/>
                <w:szCs w:val="20"/>
              </w:rPr>
            </w:pPr>
            <w:r w:rsidRPr="001018AF">
              <w:rPr>
                <w:rFonts w:asciiTheme="majorBidi" w:hAnsiTheme="majorBidi" w:cstheme="majorBidi"/>
                <w:bCs/>
                <w:color w:val="000000" w:themeColor="text1"/>
              </w:rPr>
              <w:t>1600 parts</w:t>
            </w:r>
          </w:p>
        </w:tc>
        <w:tc>
          <w:tcPr>
            <w:tcW w:w="1651" w:type="dxa"/>
            <w:vAlign w:val="center"/>
          </w:tcPr>
          <w:p w:rsidR="001E4B33" w:rsidRPr="00345B3B" w:rsidRDefault="001E4B33" w:rsidP="00673FCB">
            <w:pPr>
              <w:jc w:val="center"/>
              <w:rPr>
                <w:rFonts w:asciiTheme="majorBidi" w:hAnsiTheme="majorBidi" w:cstheme="majorBidi"/>
                <w:bCs/>
                <w:color w:val="000000" w:themeColor="text1"/>
                <w:sz w:val="20"/>
                <w:szCs w:val="20"/>
              </w:rPr>
            </w:pPr>
            <w:r>
              <w:rPr>
                <w:rFonts w:asciiTheme="majorBidi" w:hAnsiTheme="majorBidi" w:cstheme="majorBidi"/>
                <w:bCs/>
                <w:color w:val="000000" w:themeColor="text1"/>
              </w:rPr>
              <w:t>1 2</w:t>
            </w:r>
            <w:r w:rsidRPr="001018AF">
              <w:rPr>
                <w:rFonts w:asciiTheme="majorBidi" w:hAnsiTheme="majorBidi" w:cstheme="majorBidi"/>
                <w:bCs/>
                <w:color w:val="000000" w:themeColor="text1"/>
              </w:rPr>
              <w:t>00 parts</w:t>
            </w:r>
          </w:p>
        </w:tc>
        <w:tc>
          <w:tcPr>
            <w:tcW w:w="1652" w:type="dxa"/>
          </w:tcPr>
          <w:p w:rsidR="001E4B33" w:rsidRDefault="001E4B33" w:rsidP="00673FCB">
            <w:pPr>
              <w:jc w:val="center"/>
              <w:rPr>
                <w:rFonts w:asciiTheme="majorBidi" w:hAnsiTheme="majorBidi" w:cstheme="majorBidi"/>
                <w:bCs/>
                <w:color w:val="000000" w:themeColor="text1"/>
              </w:rPr>
            </w:pPr>
            <w:r>
              <w:rPr>
                <w:rFonts w:asciiTheme="majorBidi" w:hAnsiTheme="majorBidi" w:cstheme="majorBidi"/>
                <w:bCs/>
                <w:color w:val="000000" w:themeColor="text1"/>
              </w:rPr>
              <w:t>5 0</w:t>
            </w:r>
            <w:r w:rsidRPr="001018AF">
              <w:rPr>
                <w:rFonts w:asciiTheme="majorBidi" w:hAnsiTheme="majorBidi" w:cstheme="majorBidi"/>
                <w:bCs/>
                <w:color w:val="000000" w:themeColor="text1"/>
              </w:rPr>
              <w:t>00 parts</w:t>
            </w:r>
          </w:p>
        </w:tc>
      </w:tr>
    </w:tbl>
    <w:p w:rsidR="001E4B33" w:rsidRDefault="001E4B33" w:rsidP="001E4B33">
      <w:pPr>
        <w:spacing w:after="0" w:line="240" w:lineRule="auto"/>
        <w:jc w:val="both"/>
        <w:rPr>
          <w:rFonts w:asciiTheme="majorBidi" w:hAnsiTheme="majorBidi" w:cstheme="majorBidi"/>
          <w:bCs/>
          <w:color w:val="000000" w:themeColor="text1"/>
        </w:rPr>
      </w:pPr>
    </w:p>
    <w:p w:rsidR="001E4B33" w:rsidRPr="001018AF" w:rsidRDefault="001E4B33" w:rsidP="001E4B33">
      <w:pPr>
        <w:spacing w:after="0" w:line="240" w:lineRule="auto"/>
        <w:jc w:val="both"/>
        <w:rPr>
          <w:rFonts w:asciiTheme="majorBidi" w:hAnsiTheme="majorBidi" w:cstheme="majorBidi"/>
          <w:bCs/>
          <w:color w:val="000000" w:themeColor="text1"/>
        </w:rPr>
      </w:pPr>
      <w:r>
        <w:rPr>
          <w:rFonts w:asciiTheme="majorBidi" w:hAnsiTheme="majorBidi" w:cstheme="majorBidi"/>
          <w:bCs/>
          <w:color w:val="000000" w:themeColor="text1"/>
        </w:rPr>
        <w:t>2) Droits d’enregistrement de la SARL</w:t>
      </w:r>
      <w:r w:rsidRPr="001018AF">
        <w:rPr>
          <w:rFonts w:asciiTheme="majorBidi" w:hAnsiTheme="majorBidi" w:cstheme="majorBidi"/>
          <w:bCs/>
          <w:color w:val="000000" w:themeColor="text1"/>
        </w:rPr>
        <w:t> ESSAADA</w:t>
      </w:r>
      <w:r>
        <w:rPr>
          <w:rFonts w:asciiTheme="majorBidi" w:hAnsiTheme="majorBidi" w:cstheme="majorBidi"/>
          <w:bCs/>
          <w:color w:val="000000" w:themeColor="text1"/>
        </w:rPr>
        <w:t xml:space="preserve"> : </w:t>
      </w:r>
    </w:p>
    <w:p w:rsidR="001E4B33" w:rsidRDefault="001E4B33" w:rsidP="001E4B33">
      <w:pPr>
        <w:spacing w:after="0" w:line="240" w:lineRule="auto"/>
        <w:jc w:val="both"/>
        <w:rPr>
          <w:rFonts w:asciiTheme="majorBidi" w:hAnsiTheme="majorBidi" w:cstheme="majorBidi"/>
          <w:bCs/>
          <w:color w:val="000000" w:themeColor="text1"/>
        </w:rPr>
      </w:pPr>
    </w:p>
    <w:p w:rsidR="001E4B33" w:rsidRPr="00B26121" w:rsidRDefault="001E4B33" w:rsidP="001E4B33">
      <w:pPr>
        <w:pStyle w:val="Paragraphedeliste"/>
        <w:numPr>
          <w:ilvl w:val="0"/>
          <w:numId w:val="7"/>
        </w:numPr>
        <w:spacing w:after="0" w:line="240" w:lineRule="auto"/>
        <w:jc w:val="both"/>
        <w:rPr>
          <w:rFonts w:asciiTheme="majorBidi" w:hAnsiTheme="majorBidi" w:cstheme="majorBidi"/>
          <w:b/>
          <w:color w:val="000000" w:themeColor="text1"/>
        </w:rPr>
      </w:pPr>
      <w:r w:rsidRPr="00B26121">
        <w:rPr>
          <w:rFonts w:asciiTheme="majorBidi" w:hAnsiTheme="majorBidi" w:cstheme="majorBidi"/>
          <w:b/>
          <w:color w:val="000000" w:themeColor="text1"/>
        </w:rPr>
        <w:t xml:space="preserve">Apports purs et simples : </w:t>
      </w:r>
    </w:p>
    <w:p w:rsidR="001E4B33" w:rsidRDefault="00DF0D45" w:rsidP="001E4B33">
      <w:pPr>
        <w:pStyle w:val="Paragraphedeliste"/>
        <w:numPr>
          <w:ilvl w:val="1"/>
          <w:numId w:val="7"/>
        </w:numPr>
        <w:spacing w:after="0" w:line="240" w:lineRule="auto"/>
        <w:jc w:val="both"/>
        <w:rPr>
          <w:rFonts w:asciiTheme="majorBidi" w:hAnsiTheme="majorBidi" w:cstheme="majorBidi"/>
          <w:bCs/>
          <w:color w:val="000000" w:themeColor="text1"/>
        </w:rPr>
      </w:pPr>
      <w:r>
        <w:rPr>
          <w:rFonts w:asciiTheme="majorBidi" w:hAnsiTheme="majorBidi" w:cstheme="majorBidi"/>
          <w:b/>
          <w:color w:val="000000" w:themeColor="text1"/>
        </w:rPr>
        <w:t>Droits d’enregistrement</w:t>
      </w:r>
      <w:r w:rsidR="001E4B33" w:rsidRPr="00B26121">
        <w:rPr>
          <w:rFonts w:asciiTheme="majorBidi" w:hAnsiTheme="majorBidi" w:cstheme="majorBidi"/>
          <w:b/>
          <w:color w:val="000000" w:themeColor="text1"/>
        </w:rPr>
        <w:t xml:space="preserve">: </w:t>
      </w:r>
      <w:r w:rsidR="001E4B33">
        <w:rPr>
          <w:rFonts w:asciiTheme="majorBidi" w:hAnsiTheme="majorBidi" w:cstheme="majorBidi"/>
          <w:bCs/>
          <w:color w:val="000000" w:themeColor="text1"/>
        </w:rPr>
        <w:t>500</w:t>
      </w:r>
      <w:r w:rsidR="001E4B33" w:rsidRPr="00345B3B">
        <w:rPr>
          <w:rFonts w:asciiTheme="majorBidi" w:hAnsiTheme="majorBidi" w:cstheme="majorBidi"/>
          <w:bCs/>
          <w:color w:val="000000" w:themeColor="text1"/>
        </w:rPr>
        <w:t xml:space="preserve"> 000 x 1% = </w:t>
      </w:r>
      <w:r w:rsidR="001E4B33">
        <w:rPr>
          <w:rFonts w:asciiTheme="majorBidi" w:hAnsiTheme="majorBidi" w:cstheme="majorBidi"/>
          <w:bCs/>
          <w:color w:val="000000" w:themeColor="text1"/>
        </w:rPr>
        <w:t>5 0</w:t>
      </w:r>
      <w:r w:rsidR="001E4B33" w:rsidRPr="00345B3B">
        <w:rPr>
          <w:rFonts w:asciiTheme="majorBidi" w:hAnsiTheme="majorBidi" w:cstheme="majorBidi"/>
          <w:bCs/>
          <w:color w:val="000000" w:themeColor="text1"/>
        </w:rPr>
        <w:t>00 DH</w:t>
      </w:r>
      <w:r w:rsidR="001E4B33">
        <w:rPr>
          <w:rFonts w:asciiTheme="majorBidi" w:hAnsiTheme="majorBidi" w:cstheme="majorBidi"/>
          <w:bCs/>
          <w:color w:val="000000" w:themeColor="text1"/>
        </w:rPr>
        <w:t>.</w:t>
      </w:r>
      <w:r>
        <w:rPr>
          <w:rFonts w:asciiTheme="majorBidi" w:hAnsiTheme="majorBidi" w:cstheme="majorBidi"/>
          <w:bCs/>
          <w:color w:val="000000" w:themeColor="text1"/>
        </w:rPr>
        <w:t xml:space="preserve"> (Supérieur au minimum exigé : 1000 DH)</w:t>
      </w:r>
    </w:p>
    <w:p w:rsidR="001E4B33" w:rsidRPr="00D34729" w:rsidRDefault="001E4B33" w:rsidP="001E4B33">
      <w:pPr>
        <w:pStyle w:val="Paragraphedeliste"/>
        <w:numPr>
          <w:ilvl w:val="0"/>
          <w:numId w:val="7"/>
        </w:numPr>
        <w:spacing w:after="0" w:line="240" w:lineRule="auto"/>
        <w:jc w:val="both"/>
        <w:rPr>
          <w:rFonts w:asciiTheme="majorBidi" w:hAnsiTheme="majorBidi" w:cstheme="majorBidi"/>
          <w:bCs/>
          <w:color w:val="000000" w:themeColor="text1"/>
        </w:rPr>
      </w:pPr>
      <w:r w:rsidRPr="00B26121">
        <w:rPr>
          <w:rFonts w:asciiTheme="majorBidi" w:hAnsiTheme="majorBidi" w:cstheme="majorBidi"/>
          <w:b/>
          <w:color w:val="000000" w:themeColor="text1"/>
        </w:rPr>
        <w:t>Apports à titre onéreux de C</w:t>
      </w:r>
      <w:r w:rsidRPr="00D34729">
        <w:rPr>
          <w:rFonts w:asciiTheme="majorBidi" w:hAnsiTheme="majorBidi" w:cstheme="majorBidi"/>
          <w:bCs/>
          <w:color w:val="000000" w:themeColor="text1"/>
        </w:rPr>
        <w:t> : (50 000 x 1,5%) + (30 000 x 6%) = 2 550 DH.</w:t>
      </w:r>
    </w:p>
    <w:p w:rsidR="001E4B33" w:rsidRPr="004266E5" w:rsidRDefault="001E4B33" w:rsidP="001E4B33">
      <w:pPr>
        <w:pStyle w:val="Paragraphedeliste"/>
        <w:spacing w:after="0" w:line="240" w:lineRule="auto"/>
        <w:ind w:left="1440"/>
        <w:jc w:val="both"/>
        <w:rPr>
          <w:rFonts w:asciiTheme="majorBidi" w:hAnsiTheme="majorBidi" w:cstheme="majorBidi"/>
          <w:bCs/>
          <w:color w:val="000000" w:themeColor="text1"/>
        </w:rPr>
      </w:pPr>
    </w:p>
    <w:p w:rsidR="001E4B33" w:rsidRDefault="001E4B33" w:rsidP="001E4B33">
      <w:pPr>
        <w:spacing w:after="0" w:line="240" w:lineRule="auto"/>
        <w:jc w:val="both"/>
        <w:rPr>
          <w:rFonts w:asciiTheme="majorBidi" w:hAnsiTheme="majorBidi" w:cstheme="majorBidi"/>
          <w:bCs/>
          <w:color w:val="000000" w:themeColor="text1"/>
        </w:rPr>
      </w:pPr>
      <w:r w:rsidRPr="001018AF">
        <w:rPr>
          <w:rFonts w:asciiTheme="majorBidi" w:hAnsiTheme="majorBidi" w:cstheme="majorBidi"/>
          <w:bCs/>
          <w:color w:val="000000" w:themeColor="text1"/>
        </w:rPr>
        <w:t xml:space="preserve"> Les droits d’enregistrement totaux</w:t>
      </w:r>
      <w:r>
        <w:rPr>
          <w:rFonts w:asciiTheme="majorBidi" w:hAnsiTheme="majorBidi" w:cstheme="majorBidi"/>
          <w:bCs/>
          <w:color w:val="000000" w:themeColor="text1"/>
        </w:rPr>
        <w:t xml:space="preserve"> </w:t>
      </w:r>
      <w:r w:rsidRPr="001018AF">
        <w:rPr>
          <w:rFonts w:asciiTheme="majorBidi" w:hAnsiTheme="majorBidi" w:cstheme="majorBidi"/>
          <w:bCs/>
          <w:color w:val="000000" w:themeColor="text1"/>
        </w:rPr>
        <w:t>dus par la société :</w:t>
      </w:r>
      <w:r w:rsidR="00FF29BA">
        <w:rPr>
          <w:rFonts w:asciiTheme="majorBidi" w:hAnsiTheme="majorBidi" w:cstheme="majorBidi"/>
          <w:bCs/>
          <w:color w:val="000000" w:themeColor="text1"/>
        </w:rPr>
        <w:t xml:space="preserve"> 5</w:t>
      </w:r>
      <w:r>
        <w:rPr>
          <w:rFonts w:asciiTheme="majorBidi" w:hAnsiTheme="majorBidi" w:cstheme="majorBidi"/>
          <w:bCs/>
          <w:color w:val="000000" w:themeColor="text1"/>
        </w:rPr>
        <w:t xml:space="preserve"> 0</w:t>
      </w:r>
      <w:r w:rsidRPr="001018AF">
        <w:rPr>
          <w:rFonts w:asciiTheme="majorBidi" w:hAnsiTheme="majorBidi" w:cstheme="majorBidi"/>
          <w:bCs/>
          <w:color w:val="000000" w:themeColor="text1"/>
        </w:rPr>
        <w:t xml:space="preserve">00 + 2550 = </w:t>
      </w:r>
      <w:r w:rsidR="00FF29BA">
        <w:rPr>
          <w:rFonts w:asciiTheme="majorBidi" w:hAnsiTheme="majorBidi" w:cstheme="majorBidi"/>
          <w:bCs/>
          <w:color w:val="000000" w:themeColor="text1"/>
        </w:rPr>
        <w:t>7</w:t>
      </w:r>
      <w:r>
        <w:rPr>
          <w:rFonts w:asciiTheme="majorBidi" w:hAnsiTheme="majorBidi" w:cstheme="majorBidi"/>
          <w:bCs/>
          <w:color w:val="000000" w:themeColor="text1"/>
        </w:rPr>
        <w:t xml:space="preserve"> </w:t>
      </w:r>
      <w:r w:rsidRPr="001018AF">
        <w:rPr>
          <w:rFonts w:asciiTheme="majorBidi" w:hAnsiTheme="majorBidi" w:cstheme="majorBidi"/>
          <w:bCs/>
          <w:color w:val="000000" w:themeColor="text1"/>
        </w:rPr>
        <w:t>550 DH</w:t>
      </w:r>
      <w:r>
        <w:rPr>
          <w:rFonts w:asciiTheme="majorBidi" w:hAnsiTheme="majorBidi" w:cstheme="majorBidi"/>
          <w:bCs/>
          <w:color w:val="000000" w:themeColor="text1"/>
        </w:rPr>
        <w:t>.</w:t>
      </w:r>
    </w:p>
    <w:p w:rsidR="00DF0D45" w:rsidRDefault="00DF0D45" w:rsidP="001E4B33">
      <w:pPr>
        <w:spacing w:after="0" w:line="240" w:lineRule="auto"/>
        <w:jc w:val="both"/>
        <w:rPr>
          <w:rFonts w:asciiTheme="majorBidi" w:hAnsiTheme="majorBidi" w:cstheme="majorBidi"/>
          <w:bCs/>
          <w:color w:val="000000" w:themeColor="text1"/>
        </w:rPr>
      </w:pPr>
    </w:p>
    <w:p w:rsidR="00DF0D45" w:rsidRPr="00EF3621" w:rsidRDefault="00DF0D45" w:rsidP="001E4B33">
      <w:pPr>
        <w:spacing w:after="0" w:line="240" w:lineRule="auto"/>
        <w:jc w:val="both"/>
        <w:rPr>
          <w:rFonts w:asciiTheme="majorBidi" w:hAnsiTheme="majorBidi" w:cstheme="majorBidi"/>
          <w:bCs/>
          <w:color w:val="000000" w:themeColor="text1"/>
          <w:sz w:val="24"/>
          <w:szCs w:val="24"/>
        </w:rPr>
      </w:pPr>
      <w:r w:rsidRPr="00FF29BA">
        <w:rPr>
          <w:rFonts w:asciiTheme="majorBidi" w:hAnsiTheme="majorBidi" w:cstheme="majorBidi"/>
          <w:b/>
          <w:bCs/>
          <w:color w:val="000000" w:themeColor="text1"/>
          <w:sz w:val="24"/>
          <w:szCs w:val="24"/>
          <w:u w:val="single"/>
        </w:rPr>
        <w:t>Remarque</w:t>
      </w:r>
      <w:r w:rsidRPr="00FF29BA">
        <w:rPr>
          <w:rFonts w:asciiTheme="majorBidi" w:hAnsiTheme="majorBidi" w:cstheme="majorBidi"/>
          <w:bCs/>
          <w:color w:val="000000" w:themeColor="text1"/>
          <w:sz w:val="24"/>
          <w:szCs w:val="24"/>
        </w:rPr>
        <w:t xml:space="preserve"> : </w:t>
      </w:r>
      <w:r w:rsidRPr="00EF3621">
        <w:rPr>
          <w:rFonts w:asciiTheme="majorBidi" w:hAnsiTheme="majorBidi" w:cstheme="majorBidi"/>
          <w:bCs/>
          <w:color w:val="000000" w:themeColor="text1"/>
          <w:sz w:val="24"/>
          <w:szCs w:val="24"/>
        </w:rPr>
        <w:t>Les droits d’enregistrement à la lumière d</w:t>
      </w:r>
      <w:r w:rsidR="00420A6E">
        <w:rPr>
          <w:rFonts w:asciiTheme="majorBidi" w:hAnsiTheme="majorBidi" w:cstheme="majorBidi"/>
          <w:bCs/>
          <w:color w:val="000000" w:themeColor="text1"/>
          <w:sz w:val="24"/>
          <w:szCs w:val="24"/>
        </w:rPr>
        <w:t>u code général des impôts 2019 (idem 2020)</w:t>
      </w:r>
    </w:p>
    <w:p w:rsidR="00DF0D45" w:rsidRPr="00EF3621" w:rsidRDefault="00DF0D45" w:rsidP="001E4B33">
      <w:pPr>
        <w:spacing w:after="0" w:line="240" w:lineRule="auto"/>
        <w:jc w:val="both"/>
        <w:rPr>
          <w:rFonts w:asciiTheme="majorBidi" w:hAnsiTheme="majorBidi" w:cstheme="majorBidi"/>
          <w:bCs/>
          <w:color w:val="000000" w:themeColor="text1"/>
          <w:sz w:val="24"/>
          <w:szCs w:val="24"/>
        </w:rPr>
      </w:pPr>
    </w:p>
    <w:p w:rsidR="00DF0D45" w:rsidRPr="00DF0D45" w:rsidRDefault="00DF0D45" w:rsidP="00DF0D45">
      <w:pPr>
        <w:jc w:val="both"/>
        <w:rPr>
          <w:rFonts w:ascii="Times New Roman" w:hAnsi="Times New Roman" w:cs="Times New Roman"/>
          <w:sz w:val="24"/>
          <w:szCs w:val="24"/>
        </w:rPr>
      </w:pPr>
      <w:r w:rsidRPr="00DF0D45">
        <w:rPr>
          <w:rFonts w:ascii="Times New Roman" w:hAnsi="Times New Roman" w:cs="Times New Roman"/>
          <w:sz w:val="24"/>
          <w:szCs w:val="24"/>
        </w:rPr>
        <w:t xml:space="preserve">En vertu de </w:t>
      </w:r>
      <w:r w:rsidRPr="00FF29BA">
        <w:rPr>
          <w:rFonts w:ascii="Times New Roman" w:hAnsi="Times New Roman" w:cs="Times New Roman"/>
          <w:b/>
          <w:sz w:val="24"/>
          <w:szCs w:val="24"/>
        </w:rPr>
        <w:t>l’article 129 du CGI</w:t>
      </w:r>
      <w:r w:rsidRPr="00DF0D45">
        <w:rPr>
          <w:rFonts w:ascii="Times New Roman" w:hAnsi="Times New Roman" w:cs="Times New Roman"/>
          <w:sz w:val="24"/>
          <w:szCs w:val="24"/>
        </w:rPr>
        <w:t> (Exonérations des droits d’enregistrement, actes relatifs à l’investissement)</w:t>
      </w:r>
      <w:r w:rsidR="00FF29BA">
        <w:rPr>
          <w:rFonts w:ascii="Times New Roman" w:hAnsi="Times New Roman" w:cs="Times New Roman"/>
          <w:sz w:val="24"/>
          <w:szCs w:val="24"/>
        </w:rPr>
        <w:t> : B</w:t>
      </w:r>
      <w:r w:rsidRPr="00DF0D45">
        <w:rPr>
          <w:rFonts w:ascii="Times New Roman" w:hAnsi="Times New Roman" w:cs="Times New Roman"/>
          <w:sz w:val="24"/>
          <w:szCs w:val="24"/>
        </w:rPr>
        <w:t>énéficient de l’exonération en matière des droits d’enregistrement, les actes de constitution des sociétés réalisés par apports en numéraire ou par apports en nature à titre pur et simple, évalués par un commissaire aux apports choisi parmi les personnes habilitées à exercer les fonction</w:t>
      </w:r>
      <w:r w:rsidR="00FF29BA">
        <w:rPr>
          <w:rFonts w:ascii="Times New Roman" w:hAnsi="Times New Roman" w:cs="Times New Roman"/>
          <w:sz w:val="24"/>
          <w:szCs w:val="24"/>
        </w:rPr>
        <w:t>s</w:t>
      </w:r>
      <w:r w:rsidRPr="00DF0D45">
        <w:rPr>
          <w:rFonts w:ascii="Times New Roman" w:hAnsi="Times New Roman" w:cs="Times New Roman"/>
          <w:sz w:val="24"/>
          <w:szCs w:val="24"/>
        </w:rPr>
        <w:t xml:space="preserve"> de commissaire aux comptes, à l'exclusion du passif affectant ces apports qui demeure assujetti aux droits de mutation à titre onéreux, selon la nature des biens objet des</w:t>
      </w:r>
      <w:r w:rsidR="00EF3621">
        <w:rPr>
          <w:rFonts w:ascii="Times New Roman" w:hAnsi="Times New Roman" w:cs="Times New Roman"/>
          <w:sz w:val="24"/>
          <w:szCs w:val="24"/>
        </w:rPr>
        <w:t xml:space="preserve"> </w:t>
      </w:r>
      <w:r w:rsidR="00FF29BA">
        <w:rPr>
          <w:rFonts w:ascii="Times New Roman" w:hAnsi="Times New Roman" w:cs="Times New Roman"/>
          <w:sz w:val="24"/>
          <w:szCs w:val="24"/>
        </w:rPr>
        <w:t>apports ou</w:t>
      </w:r>
      <w:r w:rsidRPr="00DF0D45">
        <w:rPr>
          <w:rFonts w:ascii="Times New Roman" w:hAnsi="Times New Roman" w:cs="Times New Roman"/>
          <w:sz w:val="24"/>
          <w:szCs w:val="24"/>
        </w:rPr>
        <w:t xml:space="preserve"> selon l’importance de chaque élément dans la totalité des apports</w:t>
      </w:r>
      <w:r w:rsidR="00EF3621">
        <w:rPr>
          <w:rFonts w:ascii="Times New Roman" w:hAnsi="Times New Roman" w:cs="Times New Roman"/>
          <w:sz w:val="24"/>
          <w:szCs w:val="24"/>
        </w:rPr>
        <w:t xml:space="preserve"> </w:t>
      </w:r>
      <w:r w:rsidRPr="00DF0D45">
        <w:rPr>
          <w:rFonts w:ascii="Times New Roman" w:hAnsi="Times New Roman" w:cs="Times New Roman"/>
          <w:sz w:val="24"/>
          <w:szCs w:val="24"/>
        </w:rPr>
        <w:t>faits à la société.</w:t>
      </w:r>
    </w:p>
    <w:p w:rsidR="00DF0D45" w:rsidRPr="001018AF" w:rsidRDefault="00DF0D45" w:rsidP="001E4B33">
      <w:pPr>
        <w:spacing w:after="0" w:line="240" w:lineRule="auto"/>
        <w:jc w:val="both"/>
        <w:rPr>
          <w:rFonts w:asciiTheme="majorBidi" w:hAnsiTheme="majorBidi" w:cstheme="majorBidi"/>
          <w:bCs/>
          <w:color w:val="000000" w:themeColor="text1"/>
        </w:rPr>
      </w:pPr>
    </w:p>
    <w:p w:rsidR="001E4B33" w:rsidRPr="001018AF" w:rsidRDefault="001E4B33" w:rsidP="001E4B33">
      <w:pPr>
        <w:pBdr>
          <w:bottom w:val="single" w:sz="4" w:space="1" w:color="auto"/>
        </w:pBdr>
        <w:spacing w:after="0" w:line="240" w:lineRule="auto"/>
        <w:jc w:val="both"/>
        <w:rPr>
          <w:rFonts w:asciiTheme="majorBidi" w:hAnsiTheme="majorBidi" w:cstheme="majorBidi"/>
          <w:b/>
          <w:color w:val="000000" w:themeColor="text1"/>
        </w:rPr>
      </w:pPr>
      <w:r>
        <w:rPr>
          <w:rFonts w:asciiTheme="majorBidi" w:hAnsiTheme="majorBidi" w:cstheme="majorBidi"/>
          <w:b/>
          <w:color w:val="000000" w:themeColor="text1"/>
        </w:rPr>
        <w:t xml:space="preserve">Exercice </w:t>
      </w:r>
      <w:r w:rsidRPr="001018AF">
        <w:rPr>
          <w:rFonts w:asciiTheme="majorBidi" w:hAnsiTheme="majorBidi" w:cstheme="majorBidi"/>
          <w:b/>
          <w:color w:val="000000" w:themeColor="text1"/>
        </w:rPr>
        <w:t xml:space="preserve">2 : SA « Sigma </w:t>
      </w:r>
      <w:proofErr w:type="spellStart"/>
      <w:r w:rsidRPr="001018AF">
        <w:rPr>
          <w:rFonts w:asciiTheme="majorBidi" w:hAnsiTheme="majorBidi" w:cstheme="majorBidi"/>
          <w:b/>
          <w:color w:val="000000" w:themeColor="text1"/>
        </w:rPr>
        <w:t>Prim</w:t>
      </w:r>
      <w:proofErr w:type="spellEnd"/>
      <w:r w:rsidRPr="001018AF">
        <w:rPr>
          <w:rFonts w:asciiTheme="majorBidi" w:hAnsiTheme="majorBidi" w:cstheme="majorBidi"/>
          <w:b/>
          <w:color w:val="000000" w:themeColor="text1"/>
        </w:rPr>
        <w:t> »</w:t>
      </w:r>
    </w:p>
    <w:p w:rsidR="001E4B33" w:rsidRPr="001018AF" w:rsidRDefault="001E4B33" w:rsidP="001E4B33">
      <w:pPr>
        <w:pStyle w:val="Default"/>
        <w:ind w:left="720"/>
        <w:jc w:val="both"/>
        <w:rPr>
          <w:rFonts w:asciiTheme="majorBidi" w:hAnsiTheme="majorBidi" w:cstheme="majorBidi"/>
          <w:i/>
          <w:color w:val="000000" w:themeColor="text1"/>
          <w:sz w:val="22"/>
          <w:szCs w:val="22"/>
        </w:rPr>
      </w:pPr>
    </w:p>
    <w:p w:rsidR="001E4B33" w:rsidRPr="00623774" w:rsidRDefault="001E4B33" w:rsidP="002727EF">
      <w:pPr>
        <w:pStyle w:val="Paragraphedeliste"/>
        <w:numPr>
          <w:ilvl w:val="0"/>
          <w:numId w:val="12"/>
        </w:numPr>
        <w:spacing w:after="0" w:line="240" w:lineRule="auto"/>
        <w:ind w:left="284"/>
        <w:jc w:val="both"/>
        <w:rPr>
          <w:rFonts w:asciiTheme="majorBidi" w:hAnsiTheme="majorBidi" w:cstheme="majorBidi"/>
          <w:bCs/>
          <w:color w:val="000000" w:themeColor="text1"/>
        </w:rPr>
      </w:pPr>
      <w:r>
        <w:rPr>
          <w:rFonts w:asciiTheme="majorBidi" w:hAnsiTheme="majorBidi" w:cstheme="majorBidi"/>
          <w:bCs/>
          <w:color w:val="000000" w:themeColor="text1"/>
        </w:rPr>
        <w:t>La L</w:t>
      </w:r>
      <w:r w:rsidRPr="00623774">
        <w:rPr>
          <w:rFonts w:asciiTheme="majorBidi" w:hAnsiTheme="majorBidi" w:cstheme="majorBidi"/>
          <w:bCs/>
          <w:color w:val="000000" w:themeColor="text1"/>
        </w:rPr>
        <w:t>oi 17-95</w:t>
      </w:r>
      <w:r w:rsidRPr="00623774">
        <w:rPr>
          <w:rFonts w:asciiTheme="majorBidi" w:hAnsiTheme="majorBidi" w:cstheme="majorBidi"/>
          <w:color w:val="000000" w:themeColor="text1"/>
        </w:rPr>
        <w:t xml:space="preserve"> relative aux sociétés anonymes</w:t>
      </w:r>
      <w:r>
        <w:rPr>
          <w:rFonts w:asciiTheme="majorBidi" w:hAnsiTheme="majorBidi" w:cstheme="majorBidi"/>
          <w:color w:val="000000" w:themeColor="text1"/>
        </w:rPr>
        <w:t xml:space="preserve"> </w:t>
      </w:r>
      <w:r w:rsidRPr="00623774">
        <w:rPr>
          <w:rFonts w:asciiTheme="majorBidi" w:hAnsiTheme="majorBidi" w:cstheme="majorBidi"/>
          <w:b/>
          <w:bCs/>
          <w:color w:val="000000" w:themeColor="text1"/>
        </w:rPr>
        <w:t>tel</w:t>
      </w:r>
      <w:r>
        <w:rPr>
          <w:rFonts w:asciiTheme="majorBidi" w:hAnsiTheme="majorBidi" w:cstheme="majorBidi"/>
          <w:b/>
          <w:bCs/>
          <w:color w:val="000000" w:themeColor="text1"/>
        </w:rPr>
        <w:t>le</w:t>
      </w:r>
      <w:r w:rsidRPr="00623774">
        <w:rPr>
          <w:rFonts w:asciiTheme="majorBidi" w:hAnsiTheme="majorBidi" w:cstheme="majorBidi"/>
          <w:b/>
          <w:bCs/>
          <w:color w:val="000000" w:themeColor="text1"/>
        </w:rPr>
        <w:t xml:space="preserve"> qu’il a été modifié</w:t>
      </w:r>
      <w:r>
        <w:rPr>
          <w:rFonts w:asciiTheme="majorBidi" w:hAnsiTheme="majorBidi" w:cstheme="majorBidi"/>
          <w:b/>
          <w:bCs/>
          <w:color w:val="000000" w:themeColor="text1"/>
        </w:rPr>
        <w:t>e</w:t>
      </w:r>
      <w:r w:rsidRPr="00623774">
        <w:rPr>
          <w:rFonts w:asciiTheme="majorBidi" w:hAnsiTheme="majorBidi" w:cstheme="majorBidi"/>
          <w:b/>
          <w:bCs/>
          <w:color w:val="000000" w:themeColor="text1"/>
        </w:rPr>
        <w:t xml:space="preserve"> et complété</w:t>
      </w:r>
      <w:r>
        <w:rPr>
          <w:rFonts w:asciiTheme="majorBidi" w:hAnsiTheme="majorBidi" w:cstheme="majorBidi"/>
          <w:b/>
          <w:bCs/>
          <w:color w:val="000000" w:themeColor="text1"/>
        </w:rPr>
        <w:t xml:space="preserve">e </w:t>
      </w:r>
      <w:r w:rsidRPr="00623774">
        <w:rPr>
          <w:rFonts w:asciiTheme="majorBidi" w:hAnsiTheme="majorBidi" w:cstheme="majorBidi"/>
          <w:b/>
          <w:bCs/>
          <w:color w:val="000000" w:themeColor="text1"/>
        </w:rPr>
        <w:t>par la</w:t>
      </w:r>
      <w:r>
        <w:rPr>
          <w:rFonts w:asciiTheme="majorBidi" w:hAnsiTheme="majorBidi" w:cstheme="majorBidi"/>
          <w:b/>
          <w:bCs/>
          <w:color w:val="000000" w:themeColor="text1"/>
        </w:rPr>
        <w:t xml:space="preserve"> L</w:t>
      </w:r>
      <w:r w:rsidRPr="00623774">
        <w:rPr>
          <w:rFonts w:asciiTheme="majorBidi" w:hAnsiTheme="majorBidi" w:cstheme="majorBidi"/>
          <w:b/>
          <w:color w:val="000000" w:themeColor="text1"/>
        </w:rPr>
        <w:t xml:space="preserve">oi n° </w:t>
      </w:r>
      <w:r>
        <w:rPr>
          <w:rFonts w:asciiTheme="majorBidi" w:hAnsiTheme="majorBidi" w:cstheme="majorBidi"/>
          <w:b/>
          <w:color w:val="000000" w:themeColor="text1"/>
        </w:rPr>
        <w:t>78-12</w:t>
      </w:r>
      <w:r w:rsidRPr="00623774">
        <w:rPr>
          <w:rFonts w:asciiTheme="majorBidi" w:hAnsiTheme="majorBidi" w:cstheme="majorBidi"/>
          <w:b/>
          <w:color w:val="000000" w:themeColor="text1"/>
        </w:rPr>
        <w:t xml:space="preserve"> entrée en vigueur </w:t>
      </w:r>
      <w:r>
        <w:rPr>
          <w:rFonts w:asciiTheme="majorBidi" w:hAnsiTheme="majorBidi" w:cstheme="majorBidi"/>
          <w:b/>
          <w:color w:val="000000" w:themeColor="text1"/>
        </w:rPr>
        <w:t>le 21/01/2016</w:t>
      </w:r>
      <w:r w:rsidRPr="00623774">
        <w:rPr>
          <w:rFonts w:asciiTheme="majorBidi" w:hAnsiTheme="majorBidi" w:cstheme="majorBidi"/>
          <w:color w:val="000000" w:themeColor="text1"/>
        </w:rPr>
        <w:t xml:space="preserve"> suite à sa publication au Bulletin Officiel</w:t>
      </w:r>
      <w:r w:rsidRPr="00623774">
        <w:rPr>
          <w:rFonts w:asciiTheme="majorBidi" w:hAnsiTheme="majorBidi" w:cstheme="majorBidi"/>
          <w:bCs/>
          <w:color w:val="000000" w:themeColor="text1"/>
        </w:rPr>
        <w:t>, stipule que le capital d’une SA ne peut être inférieur à 3 million DH si la société fait appel à l’épargne public, et à 300 000 DH dans le cas contraire.</w:t>
      </w:r>
    </w:p>
    <w:p w:rsidR="001E4B33" w:rsidRPr="001018AF" w:rsidRDefault="001E4B33" w:rsidP="001E4B33">
      <w:pPr>
        <w:pStyle w:val="Paragraphedeliste"/>
        <w:numPr>
          <w:ilvl w:val="0"/>
          <w:numId w:val="3"/>
        </w:numPr>
        <w:autoSpaceDE w:val="0"/>
        <w:autoSpaceDN w:val="0"/>
        <w:adjustRightInd w:val="0"/>
        <w:spacing w:after="0" w:line="240" w:lineRule="auto"/>
        <w:jc w:val="both"/>
        <w:rPr>
          <w:rFonts w:asciiTheme="majorBidi" w:hAnsiTheme="majorBidi" w:cstheme="majorBidi"/>
          <w:bCs/>
          <w:color w:val="000000" w:themeColor="text1"/>
        </w:rPr>
      </w:pPr>
      <w:r w:rsidRPr="001018AF">
        <w:rPr>
          <w:rFonts w:asciiTheme="majorBidi" w:hAnsiTheme="majorBidi" w:cstheme="majorBidi"/>
          <w:bCs/>
          <w:i/>
          <w:color w:val="000000" w:themeColor="text1"/>
          <w:u w:val="single"/>
        </w:rPr>
        <w:t>La souscription du capital</w:t>
      </w:r>
      <w:r w:rsidRPr="001018AF">
        <w:rPr>
          <w:rFonts w:asciiTheme="majorBidi" w:hAnsiTheme="majorBidi" w:cstheme="majorBidi"/>
          <w:bCs/>
          <w:i/>
          <w:color w:val="000000" w:themeColor="text1"/>
        </w:rPr>
        <w:t> :</w:t>
      </w:r>
      <w:r w:rsidRPr="001018AF">
        <w:rPr>
          <w:rFonts w:asciiTheme="majorBidi" w:hAnsiTheme="majorBidi" w:cstheme="majorBidi"/>
          <w:bCs/>
          <w:color w:val="000000" w:themeColor="text1"/>
        </w:rPr>
        <w:t xml:space="preserve"> le capital doit être intégralement souscrit</w:t>
      </w:r>
      <w:r>
        <w:rPr>
          <w:rFonts w:asciiTheme="majorBidi" w:hAnsiTheme="majorBidi" w:cstheme="majorBidi"/>
          <w:bCs/>
          <w:color w:val="000000" w:themeColor="text1"/>
        </w:rPr>
        <w:t xml:space="preserve"> </w:t>
      </w:r>
      <w:r w:rsidR="002801D4">
        <w:rPr>
          <w:rFonts w:asciiTheme="majorBidi" w:hAnsiTheme="majorBidi" w:cstheme="majorBidi"/>
          <w:bCs/>
          <w:color w:val="000000" w:themeColor="text1"/>
        </w:rPr>
        <w:t>c’est-à-dire</w:t>
      </w:r>
      <w:r w:rsidRPr="001018AF">
        <w:rPr>
          <w:rFonts w:asciiTheme="majorBidi" w:hAnsiTheme="majorBidi" w:cstheme="majorBidi"/>
          <w:bCs/>
          <w:color w:val="000000" w:themeColor="text1"/>
        </w:rPr>
        <w:t xml:space="preserve"> que toutes les actions doivent être réparties entre les actionnaires proportionnellement à leurs apports. </w:t>
      </w:r>
    </w:p>
    <w:p w:rsidR="001E4B33" w:rsidRPr="001018AF" w:rsidRDefault="001E4B33" w:rsidP="001E4B33">
      <w:pPr>
        <w:pStyle w:val="Paragraphedeliste"/>
        <w:numPr>
          <w:ilvl w:val="0"/>
          <w:numId w:val="3"/>
        </w:numPr>
        <w:autoSpaceDE w:val="0"/>
        <w:autoSpaceDN w:val="0"/>
        <w:adjustRightInd w:val="0"/>
        <w:spacing w:after="0" w:line="240" w:lineRule="auto"/>
        <w:jc w:val="both"/>
        <w:rPr>
          <w:rFonts w:asciiTheme="majorBidi" w:hAnsiTheme="majorBidi" w:cstheme="majorBidi"/>
          <w:bCs/>
          <w:color w:val="000000" w:themeColor="text1"/>
        </w:rPr>
      </w:pPr>
      <w:r w:rsidRPr="001018AF">
        <w:rPr>
          <w:rFonts w:asciiTheme="majorBidi" w:hAnsiTheme="majorBidi" w:cstheme="majorBidi"/>
          <w:bCs/>
          <w:i/>
          <w:color w:val="000000" w:themeColor="text1"/>
          <w:u w:val="single"/>
        </w:rPr>
        <w:t>La libération du capital</w:t>
      </w:r>
      <w:r w:rsidRPr="001018AF">
        <w:rPr>
          <w:rFonts w:asciiTheme="majorBidi" w:hAnsiTheme="majorBidi" w:cstheme="majorBidi"/>
          <w:bCs/>
          <w:i/>
          <w:color w:val="000000" w:themeColor="text1"/>
        </w:rPr>
        <w:t xml:space="preserve"> : </w:t>
      </w:r>
      <w:r w:rsidRPr="001018AF">
        <w:rPr>
          <w:rFonts w:asciiTheme="majorBidi" w:hAnsiTheme="majorBidi" w:cstheme="majorBidi"/>
          <w:bCs/>
          <w:color w:val="000000" w:themeColor="text1"/>
        </w:rPr>
        <w:t xml:space="preserve">Pour les apports en </w:t>
      </w:r>
      <w:r w:rsidRPr="001018AF">
        <w:rPr>
          <w:rFonts w:asciiTheme="majorBidi" w:hAnsiTheme="majorBidi" w:cstheme="majorBidi"/>
          <w:bCs/>
          <w:color w:val="000000" w:themeColor="text1"/>
          <w:u w:val="single"/>
        </w:rPr>
        <w:t>numéraire</w:t>
      </w:r>
      <w:r w:rsidRPr="001018AF">
        <w:rPr>
          <w:rFonts w:asciiTheme="majorBidi" w:hAnsiTheme="majorBidi" w:cstheme="majorBidi"/>
          <w:bCs/>
          <w:color w:val="000000" w:themeColor="text1"/>
        </w:rPr>
        <w:t>,</w:t>
      </w:r>
      <w:r>
        <w:rPr>
          <w:rFonts w:asciiTheme="majorBidi" w:hAnsiTheme="majorBidi" w:cstheme="majorBidi"/>
          <w:bCs/>
          <w:color w:val="000000" w:themeColor="text1"/>
        </w:rPr>
        <w:t xml:space="preserve"> </w:t>
      </w:r>
      <w:r w:rsidRPr="001018AF">
        <w:rPr>
          <w:rFonts w:asciiTheme="majorBidi" w:hAnsiTheme="majorBidi" w:cstheme="majorBidi"/>
          <w:bCs/>
          <w:color w:val="000000" w:themeColor="text1"/>
        </w:rPr>
        <w:t>cette libération doit se faire</w:t>
      </w:r>
      <w:r>
        <w:rPr>
          <w:rFonts w:asciiTheme="majorBidi" w:hAnsiTheme="majorBidi" w:cstheme="majorBidi"/>
          <w:bCs/>
          <w:color w:val="000000" w:themeColor="text1"/>
        </w:rPr>
        <w:t xml:space="preserve"> </w:t>
      </w:r>
      <w:r w:rsidRPr="001018AF">
        <w:rPr>
          <w:rFonts w:asciiTheme="majorBidi" w:hAnsiTheme="majorBidi" w:cstheme="majorBidi"/>
          <w:b/>
          <w:bCs/>
          <w:color w:val="000000" w:themeColor="text1"/>
        </w:rPr>
        <w:t>au moins du quart</w:t>
      </w:r>
      <w:r w:rsidRPr="001018AF">
        <w:rPr>
          <w:rFonts w:asciiTheme="majorBidi" w:hAnsiTheme="majorBidi" w:cstheme="majorBidi"/>
          <w:bCs/>
          <w:color w:val="000000" w:themeColor="text1"/>
        </w:rPr>
        <w:t xml:space="preserve">. La libération du reste doit intervenir en une seule fois ou en fractions en plusieurs fois sur décision du conseil d’administration ou du directoire mais dans un délai qui ne peut excéder 3ans à compter de l’immatriculation de la société au Registre du Commerce. </w:t>
      </w:r>
    </w:p>
    <w:p w:rsidR="001E4B33" w:rsidRDefault="001E4B33" w:rsidP="001E4B33">
      <w:pPr>
        <w:pStyle w:val="Paragraphedeliste"/>
        <w:autoSpaceDE w:val="0"/>
        <w:autoSpaceDN w:val="0"/>
        <w:adjustRightInd w:val="0"/>
        <w:spacing w:after="0" w:line="240" w:lineRule="auto"/>
        <w:ind w:left="960"/>
        <w:jc w:val="both"/>
        <w:rPr>
          <w:rFonts w:asciiTheme="majorBidi" w:hAnsiTheme="majorBidi" w:cstheme="majorBidi"/>
          <w:bCs/>
          <w:color w:val="000000" w:themeColor="text1"/>
        </w:rPr>
      </w:pPr>
      <w:r w:rsidRPr="001018AF">
        <w:rPr>
          <w:rFonts w:asciiTheme="majorBidi" w:hAnsiTheme="majorBidi" w:cstheme="majorBidi"/>
          <w:bCs/>
          <w:color w:val="000000" w:themeColor="text1"/>
        </w:rPr>
        <w:t xml:space="preserve">Pour les actions représentatives des apports en </w:t>
      </w:r>
      <w:r w:rsidRPr="001018AF">
        <w:rPr>
          <w:rFonts w:asciiTheme="majorBidi" w:hAnsiTheme="majorBidi" w:cstheme="majorBidi"/>
          <w:bCs/>
          <w:color w:val="000000" w:themeColor="text1"/>
          <w:u w:val="single"/>
        </w:rPr>
        <w:t>nature</w:t>
      </w:r>
      <w:r w:rsidRPr="001018AF">
        <w:rPr>
          <w:rFonts w:asciiTheme="majorBidi" w:hAnsiTheme="majorBidi" w:cstheme="majorBidi"/>
          <w:bCs/>
          <w:color w:val="000000" w:themeColor="text1"/>
        </w:rPr>
        <w:t xml:space="preserve">, la libération doit être </w:t>
      </w:r>
      <w:r w:rsidRPr="001018AF">
        <w:rPr>
          <w:rFonts w:asciiTheme="majorBidi" w:hAnsiTheme="majorBidi" w:cstheme="majorBidi"/>
          <w:b/>
          <w:bCs/>
          <w:color w:val="000000" w:themeColor="text1"/>
        </w:rPr>
        <w:t>intégrale</w:t>
      </w:r>
      <w:r w:rsidRPr="001018AF">
        <w:rPr>
          <w:rFonts w:asciiTheme="majorBidi" w:hAnsiTheme="majorBidi" w:cstheme="majorBidi"/>
          <w:bCs/>
          <w:color w:val="000000" w:themeColor="text1"/>
        </w:rPr>
        <w:t xml:space="preserve"> dès leur émission. </w:t>
      </w:r>
    </w:p>
    <w:p w:rsidR="001E4B33" w:rsidRPr="001018AF" w:rsidRDefault="001E4B33" w:rsidP="001E4B33">
      <w:pPr>
        <w:pStyle w:val="Paragraphedeliste"/>
        <w:autoSpaceDE w:val="0"/>
        <w:autoSpaceDN w:val="0"/>
        <w:adjustRightInd w:val="0"/>
        <w:spacing w:after="0" w:line="240" w:lineRule="auto"/>
        <w:ind w:left="960"/>
        <w:jc w:val="both"/>
        <w:rPr>
          <w:rFonts w:asciiTheme="majorBidi" w:hAnsiTheme="majorBidi" w:cstheme="majorBidi"/>
          <w:bCs/>
          <w:color w:val="000000" w:themeColor="text1"/>
        </w:rPr>
      </w:pPr>
    </w:p>
    <w:p w:rsidR="001E4B33" w:rsidRPr="001018AF" w:rsidRDefault="001E4B33" w:rsidP="002727EF">
      <w:pPr>
        <w:pStyle w:val="Paragraphedeliste"/>
        <w:numPr>
          <w:ilvl w:val="0"/>
          <w:numId w:val="12"/>
        </w:numPr>
        <w:spacing w:after="0" w:line="240" w:lineRule="auto"/>
        <w:ind w:left="426"/>
        <w:jc w:val="both"/>
        <w:rPr>
          <w:rFonts w:asciiTheme="majorBidi" w:hAnsiTheme="majorBidi" w:cstheme="majorBidi"/>
          <w:b/>
          <w:color w:val="000000" w:themeColor="text1"/>
        </w:rPr>
      </w:pPr>
      <w:r w:rsidRPr="002727EF">
        <w:rPr>
          <w:rFonts w:asciiTheme="majorBidi" w:hAnsiTheme="majorBidi" w:cstheme="majorBidi"/>
          <w:b/>
          <w:bCs/>
          <w:color w:val="000000" w:themeColor="text1"/>
          <w:lang w:eastAsia="fr-FR"/>
        </w:rPr>
        <w:t>Capital</w:t>
      </w:r>
      <w:r w:rsidRPr="001018AF">
        <w:rPr>
          <w:rFonts w:asciiTheme="majorBidi" w:hAnsiTheme="majorBidi" w:cstheme="majorBidi"/>
          <w:b/>
          <w:color w:val="000000" w:themeColor="text1"/>
        </w:rPr>
        <w:t> : 900 000 DH (</w:t>
      </w:r>
      <w:r w:rsidRPr="001018AF">
        <w:rPr>
          <w:rFonts w:asciiTheme="majorBidi" w:hAnsiTheme="majorBidi" w:cstheme="majorBidi"/>
          <w:color w:val="000000" w:themeColor="text1"/>
        </w:rPr>
        <w:t>prix minimum légal de l’action</w:t>
      </w:r>
      <w:r>
        <w:rPr>
          <w:rFonts w:asciiTheme="majorBidi" w:hAnsiTheme="majorBidi" w:cstheme="majorBidi"/>
          <w:color w:val="000000" w:themeColor="text1"/>
        </w:rPr>
        <w:t xml:space="preserve"> 50</w:t>
      </w:r>
      <w:r w:rsidRPr="001018AF">
        <w:rPr>
          <w:rFonts w:asciiTheme="majorBidi" w:hAnsiTheme="majorBidi" w:cstheme="majorBidi"/>
          <w:color w:val="000000" w:themeColor="text1"/>
        </w:rPr>
        <w:t xml:space="preserve"> DH</w:t>
      </w:r>
      <w:r>
        <w:rPr>
          <w:rFonts w:asciiTheme="majorBidi" w:hAnsiTheme="majorBidi" w:cstheme="majorBidi"/>
          <w:color w:val="000000" w:themeColor="text1"/>
        </w:rPr>
        <w:t> : Art 246 de la loi sur la SA</w:t>
      </w:r>
      <w:r w:rsidRPr="001018AF">
        <w:rPr>
          <w:rFonts w:asciiTheme="majorBidi" w:hAnsiTheme="majorBidi" w:cstheme="majorBidi"/>
          <w:color w:val="000000" w:themeColor="text1"/>
        </w:rPr>
        <w:t>)</w:t>
      </w:r>
    </w:p>
    <w:p w:rsidR="001E4B33" w:rsidRDefault="001E4B33" w:rsidP="001E4B33">
      <w:pPr>
        <w:spacing w:after="0" w:line="240" w:lineRule="auto"/>
        <w:jc w:val="center"/>
        <w:rPr>
          <w:rFonts w:asciiTheme="majorBidi" w:hAnsiTheme="majorBidi" w:cstheme="majorBidi"/>
          <w:color w:val="000000" w:themeColor="text1"/>
        </w:rPr>
      </w:pPr>
      <w:r w:rsidRPr="001018AF">
        <w:rPr>
          <w:rFonts w:asciiTheme="majorBidi" w:hAnsiTheme="majorBidi" w:cstheme="majorBidi"/>
          <w:b/>
          <w:color w:val="000000" w:themeColor="text1"/>
        </w:rPr>
        <w:t>A </w:t>
      </w:r>
      <w:r>
        <w:rPr>
          <w:rFonts w:asciiTheme="majorBidi" w:hAnsiTheme="majorBidi" w:cstheme="majorBidi"/>
          <w:color w:val="000000" w:themeColor="text1"/>
        </w:rPr>
        <w:t xml:space="preserve">: 8 </w:t>
      </w:r>
      <w:r w:rsidRPr="001018AF">
        <w:rPr>
          <w:rFonts w:asciiTheme="majorBidi" w:hAnsiTheme="majorBidi" w:cstheme="majorBidi"/>
          <w:color w:val="000000" w:themeColor="text1"/>
        </w:rPr>
        <w:t>000 actions ;</w:t>
      </w:r>
      <w:r>
        <w:rPr>
          <w:rFonts w:asciiTheme="majorBidi" w:hAnsiTheme="majorBidi" w:cstheme="majorBidi"/>
          <w:color w:val="000000" w:themeColor="text1"/>
        </w:rPr>
        <w:t xml:space="preserve"> </w:t>
      </w:r>
      <w:r w:rsidRPr="001018AF">
        <w:rPr>
          <w:rFonts w:asciiTheme="majorBidi" w:hAnsiTheme="majorBidi" w:cstheme="majorBidi"/>
          <w:b/>
          <w:color w:val="000000" w:themeColor="text1"/>
        </w:rPr>
        <w:t>B </w:t>
      </w:r>
      <w:r w:rsidRPr="001018AF">
        <w:rPr>
          <w:rFonts w:asciiTheme="majorBidi" w:hAnsiTheme="majorBidi" w:cstheme="majorBidi"/>
          <w:color w:val="000000" w:themeColor="text1"/>
        </w:rPr>
        <w:t xml:space="preserve">: </w:t>
      </w:r>
      <w:r>
        <w:rPr>
          <w:rFonts w:asciiTheme="majorBidi" w:hAnsiTheme="majorBidi" w:cstheme="majorBidi"/>
          <w:color w:val="000000" w:themeColor="text1"/>
        </w:rPr>
        <w:t>3 0</w:t>
      </w:r>
      <w:r w:rsidRPr="001018AF">
        <w:rPr>
          <w:rFonts w:asciiTheme="majorBidi" w:hAnsiTheme="majorBidi" w:cstheme="majorBidi"/>
          <w:color w:val="000000" w:themeColor="text1"/>
        </w:rPr>
        <w:t>00 actions ;</w:t>
      </w:r>
      <w:r>
        <w:rPr>
          <w:rFonts w:asciiTheme="majorBidi" w:hAnsiTheme="majorBidi" w:cstheme="majorBidi"/>
          <w:color w:val="000000" w:themeColor="text1"/>
        </w:rPr>
        <w:t xml:space="preserve"> </w:t>
      </w:r>
      <w:r w:rsidRPr="001018AF">
        <w:rPr>
          <w:rFonts w:asciiTheme="majorBidi" w:hAnsiTheme="majorBidi" w:cstheme="majorBidi"/>
          <w:b/>
          <w:color w:val="000000" w:themeColor="text1"/>
        </w:rPr>
        <w:t>C :</w:t>
      </w:r>
      <w:r>
        <w:rPr>
          <w:rFonts w:asciiTheme="majorBidi" w:hAnsiTheme="majorBidi" w:cstheme="majorBidi"/>
          <w:b/>
          <w:color w:val="000000" w:themeColor="text1"/>
        </w:rPr>
        <w:t xml:space="preserve"> </w:t>
      </w:r>
      <w:r>
        <w:rPr>
          <w:rFonts w:asciiTheme="majorBidi" w:hAnsiTheme="majorBidi" w:cstheme="majorBidi"/>
          <w:color w:val="000000" w:themeColor="text1"/>
        </w:rPr>
        <w:t>1 000</w:t>
      </w:r>
      <w:r w:rsidRPr="001018AF">
        <w:rPr>
          <w:rFonts w:asciiTheme="majorBidi" w:hAnsiTheme="majorBidi" w:cstheme="majorBidi"/>
          <w:color w:val="000000" w:themeColor="text1"/>
        </w:rPr>
        <w:t xml:space="preserve"> actions ; </w:t>
      </w:r>
      <w:r w:rsidRPr="001018AF">
        <w:rPr>
          <w:rFonts w:asciiTheme="majorBidi" w:hAnsiTheme="majorBidi" w:cstheme="majorBidi"/>
          <w:b/>
          <w:color w:val="000000" w:themeColor="text1"/>
        </w:rPr>
        <w:t>D :</w:t>
      </w:r>
      <w:r>
        <w:rPr>
          <w:rFonts w:asciiTheme="majorBidi" w:hAnsiTheme="majorBidi" w:cstheme="majorBidi"/>
          <w:b/>
          <w:color w:val="000000" w:themeColor="text1"/>
        </w:rPr>
        <w:t xml:space="preserve"> </w:t>
      </w:r>
      <w:r>
        <w:rPr>
          <w:rFonts w:asciiTheme="majorBidi" w:hAnsiTheme="majorBidi" w:cstheme="majorBidi"/>
          <w:color w:val="000000" w:themeColor="text1"/>
        </w:rPr>
        <w:t xml:space="preserve">2 </w:t>
      </w:r>
      <w:r w:rsidRPr="001018AF">
        <w:rPr>
          <w:rFonts w:asciiTheme="majorBidi" w:hAnsiTheme="majorBidi" w:cstheme="majorBidi"/>
          <w:color w:val="000000" w:themeColor="text1"/>
        </w:rPr>
        <w:t>000 actions ;</w:t>
      </w:r>
      <w:r>
        <w:rPr>
          <w:rFonts w:asciiTheme="majorBidi" w:hAnsiTheme="majorBidi" w:cstheme="majorBidi"/>
          <w:color w:val="000000" w:themeColor="text1"/>
        </w:rPr>
        <w:t xml:space="preserve"> </w:t>
      </w:r>
      <w:r w:rsidRPr="001018AF">
        <w:rPr>
          <w:rFonts w:asciiTheme="majorBidi" w:hAnsiTheme="majorBidi" w:cstheme="majorBidi"/>
          <w:b/>
          <w:color w:val="000000" w:themeColor="text1"/>
        </w:rPr>
        <w:t>E :</w:t>
      </w:r>
      <w:r>
        <w:rPr>
          <w:rFonts w:asciiTheme="majorBidi" w:hAnsiTheme="majorBidi" w:cstheme="majorBidi"/>
          <w:b/>
          <w:color w:val="000000" w:themeColor="text1"/>
        </w:rPr>
        <w:t xml:space="preserve"> </w:t>
      </w:r>
      <w:r>
        <w:rPr>
          <w:rFonts w:asciiTheme="majorBidi" w:hAnsiTheme="majorBidi" w:cstheme="majorBidi"/>
          <w:color w:val="000000" w:themeColor="text1"/>
        </w:rPr>
        <w:t xml:space="preserve">4 </w:t>
      </w:r>
      <w:r w:rsidRPr="001018AF">
        <w:rPr>
          <w:rFonts w:asciiTheme="majorBidi" w:hAnsiTheme="majorBidi" w:cstheme="majorBidi"/>
          <w:color w:val="000000" w:themeColor="text1"/>
        </w:rPr>
        <w:t>000 actions</w:t>
      </w:r>
    </w:p>
    <w:p w:rsidR="001E4B33" w:rsidRPr="001018AF" w:rsidRDefault="001E4B33" w:rsidP="001E4B33">
      <w:pPr>
        <w:spacing w:after="0" w:line="240" w:lineRule="auto"/>
        <w:jc w:val="both"/>
        <w:rPr>
          <w:rFonts w:asciiTheme="majorBidi" w:hAnsiTheme="majorBidi" w:cstheme="majorBidi"/>
          <w:b/>
          <w:color w:val="000000" w:themeColor="text1"/>
        </w:rPr>
      </w:pPr>
    </w:p>
    <w:p w:rsidR="001E4B33" w:rsidRDefault="002A0E49" w:rsidP="002727EF">
      <w:pPr>
        <w:pStyle w:val="Paragraphedeliste"/>
        <w:numPr>
          <w:ilvl w:val="0"/>
          <w:numId w:val="12"/>
        </w:numPr>
        <w:spacing w:after="0" w:line="240" w:lineRule="auto"/>
        <w:ind w:left="426"/>
        <w:jc w:val="both"/>
        <w:rPr>
          <w:rFonts w:asciiTheme="majorBidi" w:hAnsiTheme="majorBidi" w:cstheme="majorBidi"/>
          <w:b/>
          <w:color w:val="000000" w:themeColor="text1"/>
        </w:rPr>
      </w:pPr>
      <w:r w:rsidRPr="002727EF">
        <w:rPr>
          <w:rFonts w:asciiTheme="majorBidi" w:hAnsiTheme="majorBidi" w:cstheme="majorBidi"/>
          <w:b/>
          <w:bCs/>
          <w:color w:val="000000" w:themeColor="text1"/>
          <w:lang w:eastAsia="fr-FR"/>
        </w:rPr>
        <w:t>Optimisation</w:t>
      </w:r>
      <w:r>
        <w:rPr>
          <w:rFonts w:asciiTheme="majorBidi" w:hAnsiTheme="majorBidi" w:cstheme="majorBidi"/>
          <w:b/>
          <w:color w:val="000000" w:themeColor="text1"/>
        </w:rPr>
        <w:t xml:space="preserve"> des droits d’enregistrement :</w:t>
      </w:r>
    </w:p>
    <w:p w:rsidR="002A0E49" w:rsidRDefault="002A0E49" w:rsidP="002A0E49">
      <w:pPr>
        <w:spacing w:after="0" w:line="240" w:lineRule="auto"/>
        <w:jc w:val="both"/>
        <w:rPr>
          <w:rFonts w:asciiTheme="majorBidi" w:hAnsiTheme="majorBidi" w:cstheme="majorBidi"/>
          <w:b/>
          <w:color w:val="000000" w:themeColor="text1"/>
        </w:rPr>
      </w:pPr>
    </w:p>
    <w:p w:rsidR="002A0E49" w:rsidRPr="002A0E49" w:rsidRDefault="002A0E49" w:rsidP="002727EF">
      <w:pPr>
        <w:pStyle w:val="Paragraphedeliste"/>
        <w:numPr>
          <w:ilvl w:val="0"/>
          <w:numId w:val="7"/>
        </w:numPr>
        <w:spacing w:after="0" w:line="240" w:lineRule="auto"/>
        <w:ind w:left="426" w:hanging="218"/>
        <w:jc w:val="both"/>
        <w:rPr>
          <w:rFonts w:asciiTheme="majorBidi" w:hAnsiTheme="majorBidi" w:cstheme="majorBidi"/>
          <w:b/>
          <w:color w:val="000000" w:themeColor="text1"/>
        </w:rPr>
      </w:pPr>
      <w:r w:rsidRPr="00B26121">
        <w:rPr>
          <w:rFonts w:asciiTheme="majorBidi" w:hAnsiTheme="majorBidi" w:cstheme="majorBidi"/>
          <w:b/>
          <w:color w:val="000000" w:themeColor="text1"/>
        </w:rPr>
        <w:t xml:space="preserve">Apports purs et simples : </w:t>
      </w:r>
      <w:r>
        <w:rPr>
          <w:rFonts w:asciiTheme="majorBidi" w:hAnsiTheme="majorBidi" w:cstheme="majorBidi"/>
          <w:bCs/>
          <w:color w:val="000000" w:themeColor="text1"/>
        </w:rPr>
        <w:t>900</w:t>
      </w:r>
      <w:r w:rsidRPr="00345B3B">
        <w:rPr>
          <w:rFonts w:asciiTheme="majorBidi" w:hAnsiTheme="majorBidi" w:cstheme="majorBidi"/>
          <w:bCs/>
          <w:color w:val="000000" w:themeColor="text1"/>
        </w:rPr>
        <w:t xml:space="preserve"> 000 x 1% = </w:t>
      </w:r>
      <w:r w:rsidRPr="003C7738">
        <w:rPr>
          <w:rFonts w:asciiTheme="majorBidi" w:hAnsiTheme="majorBidi" w:cstheme="majorBidi"/>
          <w:b/>
          <w:color w:val="000000" w:themeColor="text1"/>
        </w:rPr>
        <w:t>9 000 DH</w:t>
      </w:r>
      <w:r>
        <w:rPr>
          <w:rFonts w:asciiTheme="majorBidi" w:hAnsiTheme="majorBidi" w:cstheme="majorBidi"/>
          <w:bCs/>
          <w:color w:val="000000" w:themeColor="text1"/>
        </w:rPr>
        <w:t>.</w:t>
      </w:r>
    </w:p>
    <w:p w:rsidR="002A0E49" w:rsidRPr="00B26121" w:rsidRDefault="002A0E49" w:rsidP="002A0E49">
      <w:pPr>
        <w:pStyle w:val="Paragraphedeliste"/>
        <w:spacing w:after="0" w:line="240" w:lineRule="auto"/>
        <w:jc w:val="both"/>
        <w:rPr>
          <w:rFonts w:asciiTheme="majorBidi" w:hAnsiTheme="majorBidi" w:cstheme="majorBidi"/>
          <w:b/>
          <w:color w:val="000000" w:themeColor="text1"/>
        </w:rPr>
      </w:pPr>
    </w:p>
    <w:p w:rsidR="002A0E49" w:rsidRPr="00D34729" w:rsidRDefault="002A0E49" w:rsidP="002727EF">
      <w:pPr>
        <w:pStyle w:val="Paragraphedeliste"/>
        <w:numPr>
          <w:ilvl w:val="0"/>
          <w:numId w:val="7"/>
        </w:numPr>
        <w:spacing w:after="0" w:line="240" w:lineRule="auto"/>
        <w:ind w:left="426" w:hanging="218"/>
        <w:jc w:val="both"/>
        <w:rPr>
          <w:rFonts w:asciiTheme="majorBidi" w:hAnsiTheme="majorBidi" w:cstheme="majorBidi"/>
          <w:bCs/>
          <w:color w:val="000000" w:themeColor="text1"/>
        </w:rPr>
      </w:pPr>
      <w:r w:rsidRPr="00B26121">
        <w:rPr>
          <w:rFonts w:asciiTheme="majorBidi" w:hAnsiTheme="majorBidi" w:cstheme="majorBidi"/>
          <w:b/>
          <w:color w:val="000000" w:themeColor="text1"/>
        </w:rPr>
        <w:t xml:space="preserve">Apports à titre onéreux de </w:t>
      </w:r>
      <w:r>
        <w:rPr>
          <w:rFonts w:asciiTheme="majorBidi" w:hAnsiTheme="majorBidi" w:cstheme="majorBidi"/>
          <w:b/>
          <w:color w:val="000000" w:themeColor="text1"/>
        </w:rPr>
        <w:t>E</w:t>
      </w:r>
      <w:r>
        <w:rPr>
          <w:rFonts w:asciiTheme="majorBidi" w:hAnsiTheme="majorBidi" w:cstheme="majorBidi"/>
          <w:bCs/>
          <w:color w:val="000000" w:themeColor="text1"/>
        </w:rPr>
        <w:t> : Droits de mutation ?</w:t>
      </w:r>
    </w:p>
    <w:p w:rsidR="002A0E49" w:rsidRDefault="002A0E49" w:rsidP="001E4B33">
      <w:pPr>
        <w:spacing w:after="0" w:line="240" w:lineRule="auto"/>
        <w:jc w:val="both"/>
        <w:rPr>
          <w:rFonts w:asciiTheme="majorBidi" w:hAnsiTheme="majorBidi" w:cstheme="majorBidi"/>
          <w:b/>
          <w:color w:val="000000" w:themeColor="text1"/>
        </w:rPr>
      </w:pPr>
    </w:p>
    <w:p w:rsidR="001E4B33" w:rsidRPr="002A0E49" w:rsidRDefault="001E4B33" w:rsidP="002A0E49">
      <w:pPr>
        <w:pStyle w:val="Paragraphedeliste"/>
        <w:numPr>
          <w:ilvl w:val="0"/>
          <w:numId w:val="11"/>
        </w:numPr>
        <w:spacing w:after="0" w:line="240" w:lineRule="auto"/>
        <w:jc w:val="both"/>
        <w:rPr>
          <w:rFonts w:asciiTheme="majorBidi" w:hAnsiTheme="majorBidi" w:cstheme="majorBidi"/>
          <w:b/>
          <w:color w:val="000000" w:themeColor="text1"/>
        </w:rPr>
      </w:pPr>
      <w:r w:rsidRPr="002A0E49">
        <w:rPr>
          <w:rFonts w:asciiTheme="majorBidi" w:hAnsiTheme="majorBidi" w:cstheme="majorBidi"/>
          <w:b/>
          <w:color w:val="000000" w:themeColor="text1"/>
        </w:rPr>
        <w:lastRenderedPageBreak/>
        <w:t xml:space="preserve">Hypothèse 1 : Rattachement du passif à l’immeuble : </w:t>
      </w:r>
    </w:p>
    <w:p w:rsidR="001E4B33" w:rsidRDefault="001E4B33" w:rsidP="002A0E49">
      <w:pPr>
        <w:pStyle w:val="Paragraphedeliste"/>
        <w:numPr>
          <w:ilvl w:val="0"/>
          <w:numId w:val="10"/>
        </w:numPr>
        <w:spacing w:after="0" w:line="240" w:lineRule="auto"/>
        <w:ind w:left="1560"/>
        <w:jc w:val="both"/>
        <w:rPr>
          <w:rFonts w:asciiTheme="majorBidi" w:hAnsiTheme="majorBidi" w:cstheme="majorBidi"/>
          <w:color w:val="000000" w:themeColor="text1"/>
        </w:rPr>
      </w:pPr>
      <w:r>
        <w:rPr>
          <w:rFonts w:asciiTheme="majorBidi" w:hAnsiTheme="majorBidi" w:cstheme="majorBidi"/>
          <w:color w:val="000000" w:themeColor="text1"/>
        </w:rPr>
        <w:t xml:space="preserve">Droits de mutation sur ATO : 100 000 x 6% = </w:t>
      </w:r>
      <w:r w:rsidRPr="003C7738">
        <w:rPr>
          <w:rFonts w:asciiTheme="majorBidi" w:hAnsiTheme="majorBidi" w:cstheme="majorBidi"/>
          <w:b/>
          <w:bCs/>
          <w:color w:val="000000" w:themeColor="text1"/>
        </w:rPr>
        <w:t>6 000 DH</w:t>
      </w:r>
      <w:r>
        <w:rPr>
          <w:rFonts w:asciiTheme="majorBidi" w:hAnsiTheme="majorBidi" w:cstheme="majorBidi"/>
          <w:color w:val="000000" w:themeColor="text1"/>
        </w:rPr>
        <w:t>.</w:t>
      </w:r>
    </w:p>
    <w:p w:rsidR="002A0E49" w:rsidRDefault="002A0E49" w:rsidP="002A0E49">
      <w:pPr>
        <w:pStyle w:val="Paragraphedeliste"/>
        <w:numPr>
          <w:ilvl w:val="0"/>
          <w:numId w:val="10"/>
        </w:numPr>
        <w:spacing w:after="0" w:line="240" w:lineRule="auto"/>
        <w:ind w:left="1560"/>
        <w:jc w:val="both"/>
        <w:rPr>
          <w:rFonts w:asciiTheme="majorBidi" w:hAnsiTheme="majorBidi" w:cstheme="majorBidi"/>
          <w:color w:val="000000" w:themeColor="text1"/>
        </w:rPr>
      </w:pPr>
      <w:r>
        <w:rPr>
          <w:rFonts w:asciiTheme="majorBidi" w:hAnsiTheme="majorBidi" w:cstheme="majorBidi"/>
          <w:color w:val="000000" w:themeColor="text1"/>
        </w:rPr>
        <w:t xml:space="preserve">Total droits d’enregistrement : 9 000 + 6 000 = </w:t>
      </w:r>
      <w:r w:rsidRPr="003C7738">
        <w:rPr>
          <w:rFonts w:asciiTheme="majorBidi" w:hAnsiTheme="majorBidi" w:cstheme="majorBidi"/>
          <w:b/>
          <w:bCs/>
          <w:color w:val="000000" w:themeColor="text1"/>
        </w:rPr>
        <w:t>15 000 DH</w:t>
      </w:r>
      <w:r>
        <w:rPr>
          <w:rFonts w:asciiTheme="majorBidi" w:hAnsiTheme="majorBidi" w:cstheme="majorBidi"/>
          <w:color w:val="000000" w:themeColor="text1"/>
        </w:rPr>
        <w:t>.</w:t>
      </w:r>
    </w:p>
    <w:p w:rsidR="001E4B33" w:rsidRDefault="001E4B33" w:rsidP="001E4B33">
      <w:pPr>
        <w:spacing w:after="0" w:line="240" w:lineRule="auto"/>
        <w:jc w:val="both"/>
        <w:rPr>
          <w:rFonts w:asciiTheme="majorBidi" w:hAnsiTheme="majorBidi" w:cstheme="majorBidi"/>
          <w:color w:val="000000" w:themeColor="text1"/>
        </w:rPr>
      </w:pPr>
    </w:p>
    <w:p w:rsidR="001E4B33" w:rsidRDefault="001E4B33" w:rsidP="002A0E49">
      <w:pPr>
        <w:pStyle w:val="Paragraphedeliste"/>
        <w:numPr>
          <w:ilvl w:val="0"/>
          <w:numId w:val="11"/>
        </w:numPr>
        <w:spacing w:after="0" w:line="240" w:lineRule="auto"/>
        <w:jc w:val="both"/>
        <w:rPr>
          <w:rFonts w:asciiTheme="majorBidi" w:hAnsiTheme="majorBidi" w:cstheme="majorBidi"/>
          <w:b/>
          <w:color w:val="000000" w:themeColor="text1"/>
        </w:rPr>
      </w:pPr>
      <w:r>
        <w:rPr>
          <w:rFonts w:asciiTheme="majorBidi" w:hAnsiTheme="majorBidi" w:cstheme="majorBidi"/>
          <w:b/>
          <w:color w:val="000000" w:themeColor="text1"/>
        </w:rPr>
        <w:t xml:space="preserve">Hypothèse 2 : Rattachement du passif aux créances clients : </w:t>
      </w:r>
    </w:p>
    <w:p w:rsidR="001E4B33" w:rsidRDefault="001E4B33" w:rsidP="002A0E49">
      <w:pPr>
        <w:pStyle w:val="Paragraphedeliste"/>
        <w:numPr>
          <w:ilvl w:val="0"/>
          <w:numId w:val="10"/>
        </w:numPr>
        <w:spacing w:after="0" w:line="240" w:lineRule="auto"/>
        <w:ind w:left="1560"/>
        <w:jc w:val="both"/>
        <w:rPr>
          <w:rFonts w:asciiTheme="majorBidi" w:hAnsiTheme="majorBidi" w:cstheme="majorBidi"/>
          <w:color w:val="000000" w:themeColor="text1"/>
        </w:rPr>
      </w:pPr>
      <w:r>
        <w:rPr>
          <w:rFonts w:asciiTheme="majorBidi" w:hAnsiTheme="majorBidi" w:cstheme="majorBidi"/>
          <w:color w:val="000000" w:themeColor="text1"/>
        </w:rPr>
        <w:t xml:space="preserve">Droits de mutation sur ATO : 100 000 x 1,5% = </w:t>
      </w:r>
      <w:r w:rsidRPr="003C7738">
        <w:rPr>
          <w:rFonts w:asciiTheme="majorBidi" w:hAnsiTheme="majorBidi" w:cstheme="majorBidi"/>
          <w:b/>
          <w:bCs/>
          <w:color w:val="000000" w:themeColor="text1"/>
        </w:rPr>
        <w:t>1</w:t>
      </w:r>
      <w:r w:rsidR="002A0E49" w:rsidRPr="003C7738">
        <w:rPr>
          <w:rFonts w:asciiTheme="majorBidi" w:hAnsiTheme="majorBidi" w:cstheme="majorBidi"/>
          <w:b/>
          <w:bCs/>
          <w:color w:val="000000" w:themeColor="text1"/>
        </w:rPr>
        <w:t xml:space="preserve"> </w:t>
      </w:r>
      <w:r w:rsidRPr="003C7738">
        <w:rPr>
          <w:rFonts w:asciiTheme="majorBidi" w:hAnsiTheme="majorBidi" w:cstheme="majorBidi"/>
          <w:b/>
          <w:bCs/>
          <w:color w:val="000000" w:themeColor="text1"/>
        </w:rPr>
        <w:t>500 DH</w:t>
      </w:r>
      <w:r>
        <w:rPr>
          <w:rFonts w:asciiTheme="majorBidi" w:hAnsiTheme="majorBidi" w:cstheme="majorBidi"/>
          <w:color w:val="000000" w:themeColor="text1"/>
        </w:rPr>
        <w:t>.</w:t>
      </w:r>
    </w:p>
    <w:p w:rsidR="00EF3621" w:rsidRPr="00EF3621" w:rsidRDefault="002A0E49" w:rsidP="00EF3621">
      <w:pPr>
        <w:pStyle w:val="Paragraphedeliste"/>
        <w:numPr>
          <w:ilvl w:val="0"/>
          <w:numId w:val="10"/>
        </w:numPr>
        <w:spacing w:after="0" w:line="240" w:lineRule="auto"/>
        <w:ind w:left="1560"/>
        <w:jc w:val="both"/>
        <w:rPr>
          <w:rFonts w:asciiTheme="majorBidi" w:hAnsiTheme="majorBidi" w:cstheme="majorBidi"/>
          <w:color w:val="000000" w:themeColor="text1"/>
        </w:rPr>
      </w:pPr>
      <w:r>
        <w:rPr>
          <w:rFonts w:asciiTheme="majorBidi" w:hAnsiTheme="majorBidi" w:cstheme="majorBidi"/>
          <w:color w:val="000000" w:themeColor="text1"/>
        </w:rPr>
        <w:t xml:space="preserve">Total droits d’enregistrement : 9 000 + 1 500 = </w:t>
      </w:r>
      <w:r w:rsidRPr="003C7738">
        <w:rPr>
          <w:rFonts w:asciiTheme="majorBidi" w:hAnsiTheme="majorBidi" w:cstheme="majorBidi"/>
          <w:b/>
          <w:bCs/>
          <w:color w:val="000000" w:themeColor="text1"/>
        </w:rPr>
        <w:t>10 500 DH</w:t>
      </w:r>
      <w:r>
        <w:rPr>
          <w:rFonts w:asciiTheme="majorBidi" w:hAnsiTheme="majorBidi" w:cstheme="majorBidi"/>
          <w:color w:val="000000" w:themeColor="text1"/>
        </w:rPr>
        <w:t>.</w:t>
      </w:r>
    </w:p>
    <w:p w:rsidR="00EF3621" w:rsidRPr="00EF3621" w:rsidRDefault="00EF3621" w:rsidP="00EF3621">
      <w:pPr>
        <w:pStyle w:val="Paragraphedeliste"/>
        <w:numPr>
          <w:ilvl w:val="0"/>
          <w:numId w:val="10"/>
        </w:numPr>
        <w:spacing w:after="0" w:line="240" w:lineRule="auto"/>
        <w:ind w:left="1560"/>
        <w:jc w:val="both"/>
        <w:rPr>
          <w:rFonts w:asciiTheme="majorBidi" w:hAnsiTheme="majorBidi" w:cstheme="majorBidi"/>
          <w:color w:val="000000" w:themeColor="text1"/>
        </w:rPr>
      </w:pPr>
    </w:p>
    <w:p w:rsidR="002A0E49" w:rsidRPr="00EF3621" w:rsidRDefault="00EF3621" w:rsidP="00EF3621">
      <w:pPr>
        <w:spacing w:after="0" w:line="240" w:lineRule="auto"/>
        <w:jc w:val="both"/>
        <w:rPr>
          <w:rFonts w:ascii="Times New Roman" w:hAnsi="Times New Roman" w:cs="Times New Roman"/>
          <w:b/>
          <w:color w:val="000000" w:themeColor="text1"/>
        </w:rPr>
      </w:pPr>
      <w:r>
        <w:t xml:space="preserve">            </w:t>
      </w:r>
      <w:r w:rsidR="001E4B33" w:rsidRPr="00EF3621">
        <w:rPr>
          <w:rFonts w:ascii="Times New Roman" w:hAnsi="Times New Roman" w:cs="Times New Roman"/>
          <w:b/>
        </w:rPr>
        <w:t xml:space="preserve">Hypothèse 3 : Aucun rattachement dans les statuts : </w:t>
      </w:r>
    </w:p>
    <w:p w:rsidR="001E4B33" w:rsidRDefault="002A0E49" w:rsidP="002A0E49">
      <w:pPr>
        <w:pStyle w:val="Paragraphedeliste"/>
        <w:numPr>
          <w:ilvl w:val="0"/>
          <w:numId w:val="10"/>
        </w:numPr>
        <w:spacing w:after="0" w:line="240" w:lineRule="auto"/>
        <w:ind w:left="1560"/>
        <w:jc w:val="both"/>
        <w:rPr>
          <w:rFonts w:asciiTheme="majorBidi" w:hAnsiTheme="majorBidi" w:cstheme="majorBidi"/>
          <w:color w:val="000000" w:themeColor="text1"/>
        </w:rPr>
      </w:pPr>
      <w:r>
        <w:rPr>
          <w:rFonts w:asciiTheme="majorBidi" w:hAnsiTheme="majorBidi" w:cstheme="majorBidi"/>
          <w:color w:val="000000" w:themeColor="text1"/>
        </w:rPr>
        <w:t xml:space="preserve">Droits de mutation sur ATO : </w:t>
      </w:r>
      <w:r w:rsidRPr="002A0E49">
        <w:rPr>
          <w:rFonts w:asciiTheme="majorBidi" w:hAnsiTheme="majorBidi" w:cstheme="majorBidi"/>
          <w:b/>
          <w:i/>
          <w:iCs/>
          <w:color w:val="000000" w:themeColor="text1"/>
          <w:u w:val="single"/>
        </w:rPr>
        <w:t>r</w:t>
      </w:r>
      <w:r w:rsidR="001E4B33" w:rsidRPr="002A0E49">
        <w:rPr>
          <w:rFonts w:asciiTheme="majorBidi" w:hAnsiTheme="majorBidi" w:cstheme="majorBidi"/>
          <w:b/>
          <w:i/>
          <w:iCs/>
          <w:color w:val="000000" w:themeColor="text1"/>
          <w:u w:val="single"/>
        </w:rPr>
        <w:t>ègle</w:t>
      </w:r>
      <w:r w:rsidR="001E4B33" w:rsidRPr="001E4B33">
        <w:rPr>
          <w:rFonts w:asciiTheme="majorBidi" w:hAnsiTheme="majorBidi" w:cstheme="majorBidi"/>
          <w:b/>
          <w:i/>
          <w:iCs/>
          <w:color w:val="000000" w:themeColor="text1"/>
          <w:u w:val="single"/>
        </w:rPr>
        <w:t xml:space="preserve"> de la proportionnalité</w:t>
      </w:r>
      <w:r w:rsidR="001E4B33" w:rsidRPr="002A0E49">
        <w:rPr>
          <w:rFonts w:asciiTheme="majorBidi" w:hAnsiTheme="majorBidi" w:cstheme="majorBidi"/>
          <w:b/>
          <w:i/>
          <w:iCs/>
          <w:color w:val="000000" w:themeColor="text1"/>
          <w:u w:val="single"/>
        </w:rPr>
        <w:t xml:space="preserve"> </w:t>
      </w:r>
      <w:r w:rsidRPr="002A0E49">
        <w:rPr>
          <w:rFonts w:asciiTheme="majorBidi" w:hAnsiTheme="majorBidi" w:cstheme="majorBidi"/>
          <w:b/>
          <w:i/>
          <w:iCs/>
          <w:color w:val="000000" w:themeColor="text1"/>
          <w:u w:val="single"/>
        </w:rPr>
        <w:t>par rapport aux a</w:t>
      </w:r>
      <w:r w:rsidR="001E4B33" w:rsidRPr="002A0E49">
        <w:rPr>
          <w:rFonts w:asciiTheme="majorBidi" w:hAnsiTheme="majorBidi" w:cstheme="majorBidi"/>
          <w:b/>
          <w:i/>
          <w:iCs/>
          <w:color w:val="000000" w:themeColor="text1"/>
          <w:u w:val="single"/>
        </w:rPr>
        <w:t>pports bruts</w:t>
      </w:r>
      <w:r w:rsidR="001E4B33">
        <w:rPr>
          <w:rFonts w:asciiTheme="majorBidi" w:hAnsiTheme="majorBidi" w:cstheme="majorBidi"/>
          <w:color w:val="000000" w:themeColor="text1"/>
        </w:rPr>
        <w:t xml:space="preserve"> </w:t>
      </w:r>
    </w:p>
    <w:p w:rsidR="001E4B33" w:rsidRDefault="001E4B33" w:rsidP="001E4B33">
      <w:pPr>
        <w:spacing w:after="0" w:line="240" w:lineRule="auto"/>
        <w:jc w:val="both"/>
        <w:rPr>
          <w:rFonts w:asciiTheme="majorBidi" w:hAnsiTheme="majorBidi" w:cstheme="majorBidi"/>
          <w:color w:val="000000" w:themeColor="text1"/>
        </w:rPr>
      </w:pPr>
    </w:p>
    <w:tbl>
      <w:tblPr>
        <w:tblStyle w:val="Grilledutableau"/>
        <w:tblW w:w="9665" w:type="dxa"/>
        <w:jc w:val="center"/>
        <w:tblInd w:w="815" w:type="dxa"/>
        <w:tblLook w:val="04A0" w:firstRow="1" w:lastRow="0" w:firstColumn="1" w:lastColumn="0" w:noHBand="0" w:noVBand="1"/>
      </w:tblPr>
      <w:tblGrid>
        <w:gridCol w:w="2128"/>
        <w:gridCol w:w="1229"/>
        <w:gridCol w:w="3638"/>
        <w:gridCol w:w="2670"/>
      </w:tblGrid>
      <w:tr w:rsidR="004E6113" w:rsidRPr="00DC6DB7" w:rsidTr="003C7738">
        <w:trPr>
          <w:jc w:val="center"/>
        </w:trPr>
        <w:tc>
          <w:tcPr>
            <w:tcW w:w="2128" w:type="dxa"/>
          </w:tcPr>
          <w:p w:rsidR="004E6113" w:rsidRDefault="004E6113" w:rsidP="00673FCB">
            <w:pPr>
              <w:jc w:val="both"/>
              <w:rPr>
                <w:rFonts w:asciiTheme="majorBidi" w:hAnsiTheme="majorBidi" w:cstheme="majorBidi"/>
                <w:color w:val="000000" w:themeColor="text1"/>
                <w:sz w:val="20"/>
                <w:szCs w:val="20"/>
              </w:rPr>
            </w:pPr>
          </w:p>
        </w:tc>
        <w:tc>
          <w:tcPr>
            <w:tcW w:w="1229" w:type="dxa"/>
            <w:vAlign w:val="center"/>
          </w:tcPr>
          <w:p w:rsidR="004E6113" w:rsidRPr="002A0E49" w:rsidRDefault="004E6113" w:rsidP="002A0E49">
            <w:pPr>
              <w:jc w:val="center"/>
              <w:rPr>
                <w:rFonts w:asciiTheme="majorBidi" w:hAnsiTheme="majorBidi" w:cstheme="majorBidi"/>
                <w:b/>
                <w:bCs/>
                <w:color w:val="000000" w:themeColor="text1"/>
                <w:sz w:val="20"/>
                <w:szCs w:val="20"/>
              </w:rPr>
            </w:pPr>
            <w:r w:rsidRPr="002A0E49">
              <w:rPr>
                <w:rFonts w:asciiTheme="majorBidi" w:hAnsiTheme="majorBidi" w:cstheme="majorBidi"/>
                <w:b/>
                <w:bCs/>
                <w:color w:val="000000" w:themeColor="text1"/>
                <w:sz w:val="20"/>
                <w:szCs w:val="20"/>
              </w:rPr>
              <w:t>Valeur brute</w:t>
            </w:r>
          </w:p>
        </w:tc>
        <w:tc>
          <w:tcPr>
            <w:tcW w:w="3638" w:type="dxa"/>
            <w:vAlign w:val="center"/>
          </w:tcPr>
          <w:p w:rsidR="004E6113" w:rsidRPr="002A0E49" w:rsidRDefault="004E6113" w:rsidP="002A0E49">
            <w:pPr>
              <w:jc w:val="center"/>
              <w:rPr>
                <w:rFonts w:asciiTheme="majorBidi" w:hAnsiTheme="majorBidi" w:cstheme="majorBidi"/>
                <w:b/>
                <w:bCs/>
                <w:color w:val="000000" w:themeColor="text1"/>
                <w:sz w:val="20"/>
                <w:szCs w:val="20"/>
              </w:rPr>
            </w:pPr>
            <w:r w:rsidRPr="002A0E49">
              <w:rPr>
                <w:rFonts w:asciiTheme="majorBidi" w:hAnsiTheme="majorBidi" w:cstheme="majorBidi"/>
                <w:b/>
                <w:bCs/>
                <w:color w:val="000000" w:themeColor="text1"/>
                <w:sz w:val="20"/>
                <w:szCs w:val="20"/>
              </w:rPr>
              <w:t>Fraction du passif imputable</w:t>
            </w:r>
          </w:p>
        </w:tc>
        <w:tc>
          <w:tcPr>
            <w:tcW w:w="2670" w:type="dxa"/>
            <w:vAlign w:val="center"/>
          </w:tcPr>
          <w:p w:rsidR="004E6113" w:rsidRPr="002A0E49" w:rsidRDefault="004E6113" w:rsidP="002A0E49">
            <w:pPr>
              <w:jc w:val="center"/>
              <w:rPr>
                <w:rFonts w:asciiTheme="majorBidi" w:hAnsiTheme="majorBidi" w:cstheme="majorBidi"/>
                <w:b/>
                <w:bCs/>
                <w:color w:val="000000" w:themeColor="text1"/>
                <w:sz w:val="20"/>
                <w:szCs w:val="20"/>
              </w:rPr>
            </w:pPr>
            <w:r w:rsidRPr="002A0E49">
              <w:rPr>
                <w:rFonts w:asciiTheme="majorBidi" w:hAnsiTheme="majorBidi" w:cstheme="majorBidi"/>
                <w:b/>
                <w:bCs/>
                <w:color w:val="000000" w:themeColor="text1"/>
                <w:sz w:val="20"/>
                <w:szCs w:val="20"/>
              </w:rPr>
              <w:t>Droits de mutation</w:t>
            </w:r>
          </w:p>
        </w:tc>
      </w:tr>
      <w:tr w:rsidR="004E6113" w:rsidRPr="00DC6DB7" w:rsidTr="003C7738">
        <w:trPr>
          <w:jc w:val="center"/>
        </w:trPr>
        <w:tc>
          <w:tcPr>
            <w:tcW w:w="2128" w:type="dxa"/>
          </w:tcPr>
          <w:p w:rsidR="004E6113" w:rsidRPr="00DC6DB7" w:rsidRDefault="002A0E49" w:rsidP="002A0E49">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w:t>
            </w:r>
            <w:r w:rsidR="004E6113" w:rsidRPr="00DC6DB7">
              <w:rPr>
                <w:rFonts w:asciiTheme="majorBidi" w:hAnsiTheme="majorBidi" w:cstheme="majorBidi"/>
                <w:color w:val="000000" w:themeColor="text1"/>
                <w:sz w:val="20"/>
                <w:szCs w:val="20"/>
              </w:rPr>
              <w:t>ond</w:t>
            </w:r>
            <w:r>
              <w:rPr>
                <w:rFonts w:asciiTheme="majorBidi" w:hAnsiTheme="majorBidi" w:cstheme="majorBidi"/>
                <w:color w:val="000000" w:themeColor="text1"/>
                <w:sz w:val="20"/>
                <w:szCs w:val="20"/>
              </w:rPr>
              <w:t>s</w:t>
            </w:r>
            <w:r w:rsidR="004E6113" w:rsidRPr="00DC6DB7">
              <w:rPr>
                <w:rFonts w:asciiTheme="majorBidi" w:hAnsiTheme="majorBidi" w:cstheme="majorBidi"/>
                <w:color w:val="000000" w:themeColor="text1"/>
                <w:sz w:val="20"/>
                <w:szCs w:val="20"/>
              </w:rPr>
              <w:t xml:space="preserve"> commercial</w:t>
            </w:r>
          </w:p>
        </w:tc>
        <w:tc>
          <w:tcPr>
            <w:tcW w:w="1229" w:type="dxa"/>
          </w:tcPr>
          <w:p w:rsidR="004E6113" w:rsidRPr="00DC6DB7" w:rsidRDefault="004E6113" w:rsidP="004E6113">
            <w:pPr>
              <w:jc w:val="right"/>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400 000</w:t>
            </w:r>
          </w:p>
        </w:tc>
        <w:tc>
          <w:tcPr>
            <w:tcW w:w="3638" w:type="dxa"/>
          </w:tcPr>
          <w:p w:rsidR="004E6113" w:rsidRDefault="004E6113" w:rsidP="00673FCB">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100 000 x (400 000 /1 000 000) = 40 000</w:t>
            </w:r>
          </w:p>
        </w:tc>
        <w:tc>
          <w:tcPr>
            <w:tcW w:w="2670" w:type="dxa"/>
            <w:vAlign w:val="bottom"/>
          </w:tcPr>
          <w:p w:rsidR="004E6113" w:rsidRDefault="004E6113" w:rsidP="002A0E49">
            <w:pPr>
              <w:jc w:val="center"/>
              <w:rPr>
                <w:rFonts w:ascii="Calibri" w:hAnsi="Calibri" w:cs="Calibri"/>
                <w:color w:val="000000"/>
              </w:rPr>
            </w:pPr>
            <w:r>
              <w:rPr>
                <w:rFonts w:ascii="Calibri" w:hAnsi="Calibri" w:cs="Calibri"/>
                <w:color w:val="000000"/>
              </w:rPr>
              <w:t>40 000  x 6% = 2 400</w:t>
            </w:r>
          </w:p>
        </w:tc>
      </w:tr>
      <w:tr w:rsidR="004E6113" w:rsidRPr="00DC6DB7" w:rsidTr="003C7738">
        <w:trPr>
          <w:jc w:val="center"/>
        </w:trPr>
        <w:tc>
          <w:tcPr>
            <w:tcW w:w="2128" w:type="dxa"/>
          </w:tcPr>
          <w:p w:rsidR="004E6113" w:rsidRPr="00DC6DB7" w:rsidRDefault="004E6113" w:rsidP="00673FCB">
            <w:pPr>
              <w:jc w:val="both"/>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Numéraire</w:t>
            </w:r>
          </w:p>
        </w:tc>
        <w:tc>
          <w:tcPr>
            <w:tcW w:w="1229" w:type="dxa"/>
          </w:tcPr>
          <w:p w:rsidR="004E6113" w:rsidRPr="00DC6DB7" w:rsidRDefault="004E6113" w:rsidP="004E6113">
            <w:pPr>
              <w:jc w:val="right"/>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150 000</w:t>
            </w:r>
          </w:p>
        </w:tc>
        <w:tc>
          <w:tcPr>
            <w:tcW w:w="3638" w:type="dxa"/>
          </w:tcPr>
          <w:p w:rsidR="004E6113" w:rsidRDefault="004E6113" w:rsidP="004E6113">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100 000 x (150 000 /1 000 000) = 15 000</w:t>
            </w:r>
          </w:p>
        </w:tc>
        <w:tc>
          <w:tcPr>
            <w:tcW w:w="2670" w:type="dxa"/>
            <w:vAlign w:val="bottom"/>
          </w:tcPr>
          <w:p w:rsidR="004E6113" w:rsidRDefault="004E6113" w:rsidP="002A0E49">
            <w:pPr>
              <w:jc w:val="center"/>
              <w:rPr>
                <w:rFonts w:ascii="Calibri" w:hAnsi="Calibri" w:cs="Calibri"/>
                <w:color w:val="000000"/>
              </w:rPr>
            </w:pPr>
            <w:r>
              <w:rPr>
                <w:rFonts w:ascii="Calibri" w:hAnsi="Calibri" w:cs="Calibri"/>
                <w:color w:val="000000"/>
              </w:rPr>
              <w:t>15 000 x 0% = 0</w:t>
            </w:r>
            <w:r w:rsidR="003C7738">
              <w:rPr>
                <w:rFonts w:ascii="Calibri" w:hAnsi="Calibri" w:cs="Calibri"/>
                <w:color w:val="000000"/>
              </w:rPr>
              <w:t xml:space="preserve"> (</w:t>
            </w:r>
            <w:r w:rsidR="003C7738" w:rsidRPr="003C7738">
              <w:rPr>
                <w:rFonts w:ascii="Calibri" w:hAnsi="Calibri" w:cs="Calibri"/>
                <w:b/>
                <w:bCs/>
                <w:i/>
                <w:iCs/>
                <w:color w:val="000000"/>
              </w:rPr>
              <w:t>exonérés</w:t>
            </w:r>
            <w:r w:rsidR="003C7738" w:rsidRPr="003C7738">
              <w:rPr>
                <w:rFonts w:ascii="Calibri" w:hAnsi="Calibri" w:cs="Calibri"/>
                <w:i/>
                <w:iCs/>
                <w:color w:val="000000"/>
              </w:rPr>
              <w:t>)</w:t>
            </w:r>
          </w:p>
        </w:tc>
      </w:tr>
      <w:tr w:rsidR="004E6113" w:rsidRPr="00DC6DB7" w:rsidTr="003C7738">
        <w:trPr>
          <w:jc w:val="center"/>
        </w:trPr>
        <w:tc>
          <w:tcPr>
            <w:tcW w:w="2128" w:type="dxa"/>
          </w:tcPr>
          <w:p w:rsidR="004E6113" w:rsidRPr="00DC6DB7" w:rsidRDefault="004E6113" w:rsidP="00673FCB">
            <w:pPr>
              <w:jc w:val="both"/>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Marchandises</w:t>
            </w:r>
          </w:p>
        </w:tc>
        <w:tc>
          <w:tcPr>
            <w:tcW w:w="1229" w:type="dxa"/>
          </w:tcPr>
          <w:p w:rsidR="004E6113" w:rsidRPr="00DC6DB7" w:rsidRDefault="004E6113" w:rsidP="004E6113">
            <w:pPr>
              <w:jc w:val="right"/>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50 000</w:t>
            </w:r>
          </w:p>
        </w:tc>
        <w:tc>
          <w:tcPr>
            <w:tcW w:w="3638" w:type="dxa"/>
          </w:tcPr>
          <w:p w:rsidR="004E6113" w:rsidRDefault="004E6113" w:rsidP="004E6113">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100 000 x (50 000 /1 000 000) =  5 000</w:t>
            </w:r>
          </w:p>
        </w:tc>
        <w:tc>
          <w:tcPr>
            <w:tcW w:w="2670" w:type="dxa"/>
            <w:vAlign w:val="bottom"/>
          </w:tcPr>
          <w:p w:rsidR="004E6113" w:rsidRDefault="004E6113" w:rsidP="002A0E49">
            <w:pPr>
              <w:jc w:val="center"/>
              <w:rPr>
                <w:rFonts w:ascii="Calibri" w:hAnsi="Calibri" w:cs="Calibri"/>
                <w:color w:val="000000"/>
              </w:rPr>
            </w:pPr>
            <w:r>
              <w:rPr>
                <w:rFonts w:ascii="Calibri" w:hAnsi="Calibri" w:cs="Calibri"/>
                <w:color w:val="000000"/>
              </w:rPr>
              <w:t>5 000  x 1,5% = 75</w:t>
            </w:r>
          </w:p>
        </w:tc>
      </w:tr>
      <w:tr w:rsidR="004E6113" w:rsidRPr="00DC6DB7" w:rsidTr="003C7738">
        <w:trPr>
          <w:jc w:val="center"/>
        </w:trPr>
        <w:tc>
          <w:tcPr>
            <w:tcW w:w="2128" w:type="dxa"/>
          </w:tcPr>
          <w:p w:rsidR="004E6113" w:rsidRPr="00DC6DB7" w:rsidRDefault="004E6113" w:rsidP="00673FCB">
            <w:pPr>
              <w:jc w:val="both"/>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Matières premières</w:t>
            </w:r>
          </w:p>
        </w:tc>
        <w:tc>
          <w:tcPr>
            <w:tcW w:w="1229" w:type="dxa"/>
          </w:tcPr>
          <w:p w:rsidR="004E6113" w:rsidRPr="00DC6DB7" w:rsidRDefault="004E6113" w:rsidP="00673FCB">
            <w:pPr>
              <w:jc w:val="right"/>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100 000</w:t>
            </w:r>
          </w:p>
        </w:tc>
        <w:tc>
          <w:tcPr>
            <w:tcW w:w="3638" w:type="dxa"/>
          </w:tcPr>
          <w:p w:rsidR="004E6113" w:rsidRDefault="004E6113" w:rsidP="00673FCB">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100 000 x (100 000 /1 000 000) = 10 000</w:t>
            </w:r>
          </w:p>
        </w:tc>
        <w:tc>
          <w:tcPr>
            <w:tcW w:w="2670" w:type="dxa"/>
            <w:vAlign w:val="bottom"/>
          </w:tcPr>
          <w:p w:rsidR="004E6113" w:rsidRDefault="004E6113" w:rsidP="002A0E49">
            <w:pPr>
              <w:jc w:val="center"/>
              <w:rPr>
                <w:rFonts w:ascii="Calibri" w:hAnsi="Calibri" w:cs="Calibri"/>
                <w:color w:val="000000"/>
              </w:rPr>
            </w:pPr>
            <w:r>
              <w:rPr>
                <w:rFonts w:ascii="Calibri" w:hAnsi="Calibri" w:cs="Calibri"/>
                <w:color w:val="000000"/>
              </w:rPr>
              <w:t>10 000 x 1,5% = 150</w:t>
            </w:r>
          </w:p>
        </w:tc>
      </w:tr>
      <w:tr w:rsidR="004E6113" w:rsidRPr="00DC6DB7" w:rsidTr="003C7738">
        <w:trPr>
          <w:jc w:val="center"/>
        </w:trPr>
        <w:tc>
          <w:tcPr>
            <w:tcW w:w="2128" w:type="dxa"/>
          </w:tcPr>
          <w:p w:rsidR="004E6113" w:rsidRPr="00DC6DB7" w:rsidRDefault="002A0E49" w:rsidP="002A0E49">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I</w:t>
            </w:r>
            <w:r w:rsidR="004E6113" w:rsidRPr="00DC6DB7">
              <w:rPr>
                <w:rFonts w:asciiTheme="majorBidi" w:hAnsiTheme="majorBidi" w:cstheme="majorBidi"/>
                <w:color w:val="000000" w:themeColor="text1"/>
                <w:sz w:val="20"/>
                <w:szCs w:val="20"/>
              </w:rPr>
              <w:t>mmeuble</w:t>
            </w:r>
          </w:p>
        </w:tc>
        <w:tc>
          <w:tcPr>
            <w:tcW w:w="1229" w:type="dxa"/>
          </w:tcPr>
          <w:p w:rsidR="004E6113" w:rsidRPr="00DC6DB7" w:rsidRDefault="004E6113" w:rsidP="004E6113">
            <w:pPr>
              <w:jc w:val="right"/>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200 000</w:t>
            </w:r>
          </w:p>
        </w:tc>
        <w:tc>
          <w:tcPr>
            <w:tcW w:w="3638" w:type="dxa"/>
          </w:tcPr>
          <w:p w:rsidR="004E6113" w:rsidRDefault="004E6113" w:rsidP="00673FCB">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100 000 x (200 000 /1 000 000) = 20 000</w:t>
            </w:r>
          </w:p>
        </w:tc>
        <w:tc>
          <w:tcPr>
            <w:tcW w:w="2670" w:type="dxa"/>
            <w:vAlign w:val="bottom"/>
          </w:tcPr>
          <w:p w:rsidR="004E6113" w:rsidRDefault="004E6113" w:rsidP="002A0E49">
            <w:pPr>
              <w:jc w:val="center"/>
              <w:rPr>
                <w:rFonts w:ascii="Calibri" w:hAnsi="Calibri" w:cs="Calibri"/>
                <w:color w:val="000000"/>
              </w:rPr>
            </w:pPr>
            <w:r>
              <w:rPr>
                <w:rFonts w:ascii="Calibri" w:hAnsi="Calibri" w:cs="Calibri"/>
                <w:color w:val="000000"/>
              </w:rPr>
              <w:t>20 000  x 6% = 1 200</w:t>
            </w:r>
          </w:p>
        </w:tc>
      </w:tr>
      <w:tr w:rsidR="004E6113" w:rsidRPr="00DC6DB7" w:rsidTr="003C7738">
        <w:trPr>
          <w:jc w:val="center"/>
        </w:trPr>
        <w:tc>
          <w:tcPr>
            <w:tcW w:w="2128" w:type="dxa"/>
          </w:tcPr>
          <w:p w:rsidR="004E6113" w:rsidRPr="00DC6DB7" w:rsidRDefault="004E6113" w:rsidP="00673FCB">
            <w:pPr>
              <w:jc w:val="both"/>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Créances</w:t>
            </w:r>
            <w:r>
              <w:rPr>
                <w:rFonts w:asciiTheme="majorBidi" w:hAnsiTheme="majorBidi" w:cstheme="majorBidi"/>
                <w:color w:val="000000" w:themeColor="text1"/>
                <w:sz w:val="20"/>
                <w:szCs w:val="20"/>
              </w:rPr>
              <w:t xml:space="preserve"> clients</w:t>
            </w:r>
          </w:p>
        </w:tc>
        <w:tc>
          <w:tcPr>
            <w:tcW w:w="1229" w:type="dxa"/>
          </w:tcPr>
          <w:p w:rsidR="004E6113" w:rsidRPr="00DC6DB7" w:rsidRDefault="004E6113" w:rsidP="004E6113">
            <w:pPr>
              <w:jc w:val="right"/>
              <w:rPr>
                <w:rFonts w:asciiTheme="majorBidi" w:hAnsiTheme="majorBidi" w:cstheme="majorBidi"/>
                <w:color w:val="000000" w:themeColor="text1"/>
                <w:sz w:val="20"/>
                <w:szCs w:val="20"/>
              </w:rPr>
            </w:pPr>
            <w:r w:rsidRPr="00DC6DB7">
              <w:rPr>
                <w:rFonts w:asciiTheme="majorBidi" w:hAnsiTheme="majorBidi" w:cstheme="majorBidi"/>
                <w:color w:val="000000" w:themeColor="text1"/>
                <w:sz w:val="20"/>
                <w:szCs w:val="20"/>
              </w:rPr>
              <w:t>100 000</w:t>
            </w:r>
          </w:p>
        </w:tc>
        <w:tc>
          <w:tcPr>
            <w:tcW w:w="3638" w:type="dxa"/>
          </w:tcPr>
          <w:p w:rsidR="004E6113" w:rsidRDefault="004E6113" w:rsidP="00673FCB">
            <w:pPr>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100 000 x (100 000 /1 000 000) = 10 000</w:t>
            </w:r>
          </w:p>
        </w:tc>
        <w:tc>
          <w:tcPr>
            <w:tcW w:w="2670" w:type="dxa"/>
            <w:vAlign w:val="bottom"/>
          </w:tcPr>
          <w:p w:rsidR="004E6113" w:rsidRDefault="004E6113" w:rsidP="002A0E49">
            <w:pPr>
              <w:jc w:val="center"/>
              <w:rPr>
                <w:rFonts w:ascii="Calibri" w:hAnsi="Calibri" w:cs="Calibri"/>
                <w:color w:val="000000"/>
              </w:rPr>
            </w:pPr>
            <w:r>
              <w:rPr>
                <w:rFonts w:ascii="Calibri" w:hAnsi="Calibri" w:cs="Calibri"/>
                <w:color w:val="000000"/>
              </w:rPr>
              <w:t>10 000  x 1,5% = 150</w:t>
            </w:r>
          </w:p>
        </w:tc>
      </w:tr>
      <w:tr w:rsidR="004E6113" w:rsidRPr="00DC6DB7" w:rsidTr="003C7738">
        <w:trPr>
          <w:jc w:val="center"/>
        </w:trPr>
        <w:tc>
          <w:tcPr>
            <w:tcW w:w="2128" w:type="dxa"/>
          </w:tcPr>
          <w:p w:rsidR="004E6113" w:rsidRPr="003C7738" w:rsidRDefault="004E6113" w:rsidP="003C7738">
            <w:pPr>
              <w:jc w:val="center"/>
              <w:rPr>
                <w:rFonts w:asciiTheme="majorBidi" w:hAnsiTheme="majorBidi" w:cstheme="majorBidi"/>
                <w:b/>
                <w:bCs/>
                <w:color w:val="000000" w:themeColor="text1"/>
                <w:sz w:val="20"/>
                <w:szCs w:val="20"/>
              </w:rPr>
            </w:pPr>
            <w:r w:rsidRPr="003C7738">
              <w:rPr>
                <w:rFonts w:asciiTheme="majorBidi" w:hAnsiTheme="majorBidi" w:cstheme="majorBidi"/>
                <w:b/>
                <w:bCs/>
                <w:color w:val="000000" w:themeColor="text1"/>
                <w:sz w:val="20"/>
                <w:szCs w:val="20"/>
              </w:rPr>
              <w:t>Totaux</w:t>
            </w:r>
          </w:p>
        </w:tc>
        <w:tc>
          <w:tcPr>
            <w:tcW w:w="1229" w:type="dxa"/>
          </w:tcPr>
          <w:p w:rsidR="004E6113" w:rsidRPr="003C7738" w:rsidRDefault="004E6113" w:rsidP="004E6113">
            <w:pPr>
              <w:jc w:val="right"/>
              <w:rPr>
                <w:rFonts w:asciiTheme="majorBidi" w:hAnsiTheme="majorBidi" w:cstheme="majorBidi"/>
                <w:b/>
                <w:bCs/>
                <w:color w:val="000000" w:themeColor="text1"/>
                <w:sz w:val="20"/>
                <w:szCs w:val="20"/>
              </w:rPr>
            </w:pPr>
            <w:r w:rsidRPr="003C7738">
              <w:rPr>
                <w:rFonts w:asciiTheme="majorBidi" w:hAnsiTheme="majorBidi" w:cstheme="majorBidi"/>
                <w:b/>
                <w:bCs/>
                <w:color w:val="000000" w:themeColor="text1"/>
                <w:sz w:val="20"/>
                <w:szCs w:val="20"/>
              </w:rPr>
              <w:t>1 000 000</w:t>
            </w:r>
          </w:p>
        </w:tc>
        <w:tc>
          <w:tcPr>
            <w:tcW w:w="3638" w:type="dxa"/>
          </w:tcPr>
          <w:p w:rsidR="004E6113" w:rsidRPr="003C7738" w:rsidRDefault="004E6113" w:rsidP="003C7738">
            <w:pPr>
              <w:jc w:val="center"/>
              <w:rPr>
                <w:rFonts w:asciiTheme="majorBidi" w:hAnsiTheme="majorBidi" w:cstheme="majorBidi"/>
                <w:b/>
                <w:bCs/>
                <w:color w:val="000000" w:themeColor="text1"/>
                <w:sz w:val="20"/>
                <w:szCs w:val="20"/>
              </w:rPr>
            </w:pPr>
            <w:r w:rsidRPr="003C7738">
              <w:rPr>
                <w:rFonts w:asciiTheme="majorBidi" w:hAnsiTheme="majorBidi" w:cstheme="majorBidi"/>
                <w:b/>
                <w:bCs/>
                <w:color w:val="000000" w:themeColor="text1"/>
                <w:sz w:val="20"/>
                <w:szCs w:val="20"/>
              </w:rPr>
              <w:t>100 000</w:t>
            </w:r>
          </w:p>
        </w:tc>
        <w:tc>
          <w:tcPr>
            <w:tcW w:w="2670" w:type="dxa"/>
            <w:vAlign w:val="bottom"/>
          </w:tcPr>
          <w:p w:rsidR="004E6113" w:rsidRPr="003C7738" w:rsidRDefault="002A0E49" w:rsidP="003C7738">
            <w:pPr>
              <w:jc w:val="center"/>
              <w:rPr>
                <w:rFonts w:ascii="Calibri" w:hAnsi="Calibri" w:cs="Calibri"/>
                <w:b/>
                <w:bCs/>
                <w:color w:val="000000"/>
              </w:rPr>
            </w:pPr>
            <w:r w:rsidRPr="003C7738">
              <w:rPr>
                <w:rFonts w:ascii="Calibri" w:hAnsi="Calibri" w:cs="Calibri"/>
                <w:b/>
                <w:bCs/>
                <w:color w:val="000000"/>
              </w:rPr>
              <w:t>3 975</w:t>
            </w:r>
          </w:p>
        </w:tc>
      </w:tr>
    </w:tbl>
    <w:p w:rsidR="001E4B33" w:rsidRDefault="001E4B33" w:rsidP="001E4B33">
      <w:pPr>
        <w:spacing w:after="0" w:line="240" w:lineRule="auto"/>
        <w:jc w:val="both"/>
        <w:rPr>
          <w:rFonts w:asciiTheme="majorBidi" w:hAnsiTheme="majorBidi" w:cstheme="majorBidi"/>
          <w:color w:val="000000" w:themeColor="text1"/>
        </w:rPr>
      </w:pPr>
    </w:p>
    <w:p w:rsidR="002A0E49" w:rsidRDefault="002A0E49" w:rsidP="002A0E49">
      <w:pPr>
        <w:pStyle w:val="Paragraphedeliste"/>
        <w:numPr>
          <w:ilvl w:val="0"/>
          <w:numId w:val="10"/>
        </w:numPr>
        <w:spacing w:after="0" w:line="240" w:lineRule="auto"/>
        <w:ind w:left="1560"/>
        <w:jc w:val="both"/>
        <w:rPr>
          <w:rFonts w:asciiTheme="majorBidi" w:hAnsiTheme="majorBidi" w:cstheme="majorBidi"/>
          <w:color w:val="000000" w:themeColor="text1"/>
        </w:rPr>
      </w:pPr>
      <w:r>
        <w:rPr>
          <w:rFonts w:asciiTheme="majorBidi" w:hAnsiTheme="majorBidi" w:cstheme="majorBidi"/>
          <w:color w:val="000000" w:themeColor="text1"/>
        </w:rPr>
        <w:t xml:space="preserve">Total droits d’enregistrement : 9 000 + 3 975 = </w:t>
      </w:r>
      <w:r w:rsidRPr="003C7738">
        <w:rPr>
          <w:rFonts w:asciiTheme="majorBidi" w:hAnsiTheme="majorBidi" w:cstheme="majorBidi"/>
          <w:b/>
          <w:bCs/>
          <w:color w:val="000000" w:themeColor="text1"/>
        </w:rPr>
        <w:t>12 975 DH</w:t>
      </w:r>
      <w:r>
        <w:rPr>
          <w:rFonts w:asciiTheme="majorBidi" w:hAnsiTheme="majorBidi" w:cstheme="majorBidi"/>
          <w:color w:val="000000" w:themeColor="text1"/>
        </w:rPr>
        <w:t>.</w:t>
      </w:r>
    </w:p>
    <w:p w:rsidR="002A0E49" w:rsidRDefault="002A0E49" w:rsidP="001E4B33">
      <w:pPr>
        <w:spacing w:after="0" w:line="240" w:lineRule="auto"/>
        <w:jc w:val="both"/>
        <w:rPr>
          <w:rFonts w:asciiTheme="majorBidi" w:hAnsiTheme="majorBidi" w:cstheme="majorBidi"/>
          <w:color w:val="000000" w:themeColor="text1"/>
        </w:rPr>
      </w:pPr>
    </w:p>
    <w:p w:rsidR="001E4B33" w:rsidRPr="001E4B33" w:rsidRDefault="001E4B33" w:rsidP="002A0E49">
      <w:pPr>
        <w:spacing w:after="0" w:line="240" w:lineRule="auto"/>
        <w:jc w:val="both"/>
        <w:rPr>
          <w:rFonts w:asciiTheme="majorBidi" w:hAnsiTheme="majorBidi" w:cstheme="majorBidi"/>
          <w:color w:val="000000" w:themeColor="text1"/>
        </w:rPr>
      </w:pPr>
      <w:r w:rsidRPr="001E4B33">
        <w:rPr>
          <w:rFonts w:asciiTheme="majorBidi" w:hAnsiTheme="majorBidi" w:cstheme="majorBidi"/>
          <w:color w:val="000000" w:themeColor="text1"/>
        </w:rPr>
        <w:t xml:space="preserve">Pour optimiser les frais d’enregistrement, la société doit préciser dans ses statuts que le passif apporté par </w:t>
      </w:r>
      <w:r w:rsidR="002A0E49" w:rsidRPr="002A0E49">
        <w:rPr>
          <w:rFonts w:asciiTheme="majorBidi" w:hAnsiTheme="majorBidi" w:cstheme="majorBidi"/>
          <w:b/>
          <w:bCs/>
          <w:color w:val="000000" w:themeColor="text1"/>
        </w:rPr>
        <w:t>E</w:t>
      </w:r>
      <w:r w:rsidRPr="001E4B33">
        <w:rPr>
          <w:rFonts w:asciiTheme="majorBidi" w:hAnsiTheme="majorBidi" w:cstheme="majorBidi"/>
          <w:color w:val="000000" w:themeColor="text1"/>
        </w:rPr>
        <w:t xml:space="preserve"> doit être imputé entièrement sur les créances qu’il a ramenées car ces dernières sont soumises à un taux de mutation de 1,5%.</w:t>
      </w:r>
      <w:r w:rsidR="002A0E49">
        <w:rPr>
          <w:rFonts w:asciiTheme="majorBidi" w:hAnsiTheme="majorBidi" w:cstheme="majorBidi"/>
          <w:color w:val="000000" w:themeColor="text1"/>
        </w:rPr>
        <w:t xml:space="preserve"> Ce qui va lui permettre de minimiser ses droits d’enregistrement supportés.</w:t>
      </w:r>
    </w:p>
    <w:p w:rsidR="001E4B33" w:rsidRDefault="001E4B33" w:rsidP="001E4B33">
      <w:pPr>
        <w:spacing w:after="0" w:line="240" w:lineRule="auto"/>
        <w:jc w:val="both"/>
        <w:rPr>
          <w:rFonts w:asciiTheme="majorBidi" w:hAnsiTheme="majorBidi" w:cstheme="majorBidi"/>
          <w:color w:val="000000" w:themeColor="text1"/>
        </w:rPr>
      </w:pPr>
    </w:p>
    <w:p w:rsidR="001E4B33" w:rsidRPr="00DC6DB7" w:rsidRDefault="001E4B33" w:rsidP="002727EF">
      <w:pPr>
        <w:pStyle w:val="Paragraphedeliste"/>
        <w:numPr>
          <w:ilvl w:val="0"/>
          <w:numId w:val="12"/>
        </w:numPr>
        <w:spacing w:after="0" w:line="240" w:lineRule="auto"/>
        <w:ind w:left="426"/>
        <w:jc w:val="both"/>
        <w:rPr>
          <w:rFonts w:asciiTheme="majorBidi" w:hAnsiTheme="majorBidi" w:cstheme="majorBidi"/>
          <w:b/>
          <w:bCs/>
          <w:color w:val="000000" w:themeColor="text1"/>
          <w:lang w:eastAsia="fr-FR"/>
        </w:rPr>
      </w:pPr>
      <w:r w:rsidRPr="00DC6DB7">
        <w:rPr>
          <w:rFonts w:asciiTheme="majorBidi" w:hAnsiTheme="majorBidi" w:cstheme="majorBidi"/>
          <w:b/>
          <w:bCs/>
          <w:color w:val="000000" w:themeColor="text1"/>
          <w:lang w:eastAsia="fr-FR"/>
        </w:rPr>
        <w:t>Frais de constitution de la société :</w:t>
      </w:r>
    </w:p>
    <w:p w:rsidR="001E4B33" w:rsidRDefault="001E4B33" w:rsidP="001E4B33">
      <w:pPr>
        <w:pStyle w:val="Paragraphedeliste"/>
        <w:numPr>
          <w:ilvl w:val="0"/>
          <w:numId w:val="4"/>
        </w:numPr>
        <w:spacing w:after="0" w:line="240" w:lineRule="auto"/>
        <w:ind w:left="782" w:hanging="357"/>
        <w:jc w:val="both"/>
        <w:rPr>
          <w:rFonts w:asciiTheme="majorBidi" w:hAnsiTheme="majorBidi" w:cstheme="majorBidi"/>
          <w:b/>
          <w:color w:val="000000" w:themeColor="text1"/>
        </w:rPr>
      </w:pPr>
      <w:r>
        <w:rPr>
          <w:rFonts w:asciiTheme="majorBidi" w:hAnsiTheme="majorBidi" w:cstheme="majorBidi"/>
          <w:b/>
          <w:color w:val="000000" w:themeColor="text1"/>
        </w:rPr>
        <w:t>D</w:t>
      </w:r>
      <w:r w:rsidRPr="001018AF">
        <w:rPr>
          <w:rFonts w:asciiTheme="majorBidi" w:hAnsiTheme="majorBidi" w:cstheme="majorBidi"/>
          <w:b/>
          <w:color w:val="000000" w:themeColor="text1"/>
        </w:rPr>
        <w:t>roit</w:t>
      </w:r>
      <w:r>
        <w:rPr>
          <w:rFonts w:asciiTheme="majorBidi" w:hAnsiTheme="majorBidi" w:cstheme="majorBidi"/>
          <w:b/>
          <w:color w:val="000000" w:themeColor="text1"/>
        </w:rPr>
        <w:t>s</w:t>
      </w:r>
      <w:r w:rsidRPr="001018AF">
        <w:rPr>
          <w:rFonts w:asciiTheme="majorBidi" w:hAnsiTheme="majorBidi" w:cstheme="majorBidi"/>
          <w:b/>
          <w:color w:val="000000" w:themeColor="text1"/>
        </w:rPr>
        <w:t xml:space="preserve"> d’enregistrement</w:t>
      </w:r>
      <w:r>
        <w:rPr>
          <w:rFonts w:asciiTheme="majorBidi" w:hAnsiTheme="majorBidi" w:cstheme="majorBidi"/>
          <w:b/>
          <w:color w:val="000000" w:themeColor="text1"/>
        </w:rPr>
        <w:t> :</w:t>
      </w:r>
      <w:r w:rsidR="002A0E49">
        <w:rPr>
          <w:rFonts w:asciiTheme="majorBidi" w:hAnsiTheme="majorBidi" w:cstheme="majorBidi"/>
          <w:b/>
          <w:color w:val="000000" w:themeColor="text1"/>
        </w:rPr>
        <w:t xml:space="preserve"> 10 500 DH.</w:t>
      </w:r>
    </w:p>
    <w:p w:rsidR="001E4B33" w:rsidRDefault="001E4B33" w:rsidP="001E4B33">
      <w:pPr>
        <w:pStyle w:val="Paragraphedeliste"/>
        <w:numPr>
          <w:ilvl w:val="0"/>
          <w:numId w:val="4"/>
        </w:numPr>
        <w:spacing w:after="0" w:line="240" w:lineRule="auto"/>
        <w:ind w:left="782" w:hanging="357"/>
        <w:jc w:val="both"/>
        <w:rPr>
          <w:rFonts w:asciiTheme="majorBidi" w:hAnsiTheme="majorBidi" w:cstheme="majorBidi"/>
          <w:b/>
          <w:color w:val="000000" w:themeColor="text1"/>
        </w:rPr>
      </w:pPr>
      <w:r>
        <w:rPr>
          <w:rFonts w:asciiTheme="majorBidi" w:hAnsiTheme="majorBidi" w:cstheme="majorBidi"/>
          <w:b/>
          <w:color w:val="000000" w:themeColor="text1"/>
        </w:rPr>
        <w:t>F</w:t>
      </w:r>
      <w:r w:rsidRPr="001018AF">
        <w:rPr>
          <w:rFonts w:asciiTheme="majorBidi" w:hAnsiTheme="majorBidi" w:cstheme="majorBidi"/>
          <w:b/>
          <w:color w:val="000000" w:themeColor="text1"/>
        </w:rPr>
        <w:t xml:space="preserve">rais de conservation foncière : </w:t>
      </w:r>
    </w:p>
    <w:p w:rsidR="001E4B33" w:rsidRDefault="001E4B33" w:rsidP="001E4B33">
      <w:pPr>
        <w:pStyle w:val="Paragraphedeliste"/>
        <w:numPr>
          <w:ilvl w:val="1"/>
          <w:numId w:val="4"/>
        </w:numPr>
        <w:spacing w:after="0" w:line="240" w:lineRule="auto"/>
        <w:jc w:val="both"/>
        <w:rPr>
          <w:rFonts w:asciiTheme="majorBidi" w:hAnsiTheme="majorBidi" w:cstheme="majorBidi"/>
          <w:b/>
          <w:color w:val="000000" w:themeColor="text1"/>
        </w:rPr>
      </w:pPr>
      <w:r>
        <w:rPr>
          <w:rFonts w:asciiTheme="majorBidi" w:hAnsiTheme="majorBidi" w:cstheme="majorBidi"/>
          <w:b/>
          <w:color w:val="000000" w:themeColor="text1"/>
        </w:rPr>
        <w:t xml:space="preserve">Enregistrement dans les livres fonciers : </w:t>
      </w:r>
      <w:r w:rsidRPr="00B93F72">
        <w:rPr>
          <w:rFonts w:asciiTheme="majorBidi" w:hAnsiTheme="majorBidi" w:cstheme="majorBidi"/>
          <w:b/>
          <w:color w:val="000000" w:themeColor="text1"/>
        </w:rPr>
        <w:t>500 DH</w:t>
      </w:r>
      <w:r w:rsidR="00CA3C36">
        <w:rPr>
          <w:rFonts w:asciiTheme="majorBidi" w:hAnsiTheme="majorBidi" w:cstheme="majorBidi"/>
          <w:b/>
          <w:color w:val="000000" w:themeColor="text1"/>
        </w:rPr>
        <w:t>.</w:t>
      </w:r>
    </w:p>
    <w:p w:rsidR="001E4B33" w:rsidRPr="00DC6DB7" w:rsidRDefault="001E4B33" w:rsidP="00CA3C36">
      <w:pPr>
        <w:pStyle w:val="Paragraphedeliste"/>
        <w:numPr>
          <w:ilvl w:val="1"/>
          <w:numId w:val="4"/>
        </w:numPr>
        <w:spacing w:after="0" w:line="240" w:lineRule="auto"/>
        <w:jc w:val="both"/>
        <w:rPr>
          <w:rFonts w:asciiTheme="majorBidi" w:hAnsiTheme="majorBidi" w:cstheme="majorBidi"/>
          <w:b/>
          <w:color w:val="000000" w:themeColor="text1"/>
        </w:rPr>
      </w:pPr>
      <w:r>
        <w:rPr>
          <w:rFonts w:asciiTheme="majorBidi" w:hAnsiTheme="majorBidi" w:cstheme="majorBidi"/>
          <w:b/>
          <w:color w:val="000000" w:themeColor="text1"/>
        </w:rPr>
        <w:t xml:space="preserve">Droits fonciers </w:t>
      </w:r>
      <w:r>
        <w:rPr>
          <w:rFonts w:asciiTheme="majorBidi" w:hAnsiTheme="majorBidi" w:cstheme="majorBidi"/>
          <w:color w:val="000000" w:themeColor="text1"/>
        </w:rPr>
        <w:t>(2</w:t>
      </w:r>
      <w:r w:rsidRPr="00DC6DB7">
        <w:rPr>
          <w:rFonts w:asciiTheme="majorBidi" w:hAnsiTheme="majorBidi" w:cstheme="majorBidi"/>
          <w:color w:val="000000" w:themeColor="text1"/>
        </w:rPr>
        <w:t>00 000 x 1</w:t>
      </w:r>
      <w:r w:rsidR="00CA3C36">
        <w:rPr>
          <w:rFonts w:asciiTheme="majorBidi" w:hAnsiTheme="majorBidi" w:cstheme="majorBidi"/>
          <w:color w:val="000000" w:themeColor="text1"/>
        </w:rPr>
        <w:t>,5</w:t>
      </w:r>
      <w:r w:rsidRPr="00DC6DB7">
        <w:rPr>
          <w:rFonts w:asciiTheme="majorBidi" w:hAnsiTheme="majorBidi" w:cstheme="majorBidi"/>
          <w:color w:val="000000" w:themeColor="text1"/>
        </w:rPr>
        <w:t>%</w:t>
      </w:r>
      <w:r w:rsidR="00CA3C36">
        <w:rPr>
          <w:rFonts w:asciiTheme="majorBidi" w:hAnsiTheme="majorBidi" w:cstheme="majorBidi"/>
          <w:color w:val="000000" w:themeColor="text1"/>
        </w:rPr>
        <w:t>) + 100</w:t>
      </w:r>
      <w:r w:rsidRPr="00DC6DB7">
        <w:rPr>
          <w:rFonts w:asciiTheme="majorBidi" w:hAnsiTheme="majorBidi" w:cstheme="majorBidi"/>
          <w:b/>
          <w:color w:val="000000" w:themeColor="text1"/>
        </w:rPr>
        <w:t xml:space="preserve"> =</w:t>
      </w:r>
      <w:r w:rsidR="00CA3C36">
        <w:rPr>
          <w:rFonts w:asciiTheme="majorBidi" w:hAnsiTheme="majorBidi" w:cstheme="majorBidi"/>
          <w:b/>
          <w:color w:val="000000" w:themeColor="text1"/>
        </w:rPr>
        <w:t xml:space="preserve"> 3 100</w:t>
      </w:r>
      <w:r w:rsidRPr="00DC6DB7">
        <w:rPr>
          <w:rFonts w:asciiTheme="majorBidi" w:hAnsiTheme="majorBidi" w:cstheme="majorBidi"/>
          <w:b/>
          <w:color w:val="000000" w:themeColor="text1"/>
        </w:rPr>
        <w:t xml:space="preserve"> DH</w:t>
      </w:r>
      <w:r w:rsidR="00CA3C36">
        <w:rPr>
          <w:rFonts w:asciiTheme="majorBidi" w:hAnsiTheme="majorBidi" w:cstheme="majorBidi"/>
          <w:b/>
          <w:color w:val="000000" w:themeColor="text1"/>
        </w:rPr>
        <w:t>.</w:t>
      </w:r>
    </w:p>
    <w:p w:rsidR="001E4B33" w:rsidRDefault="001E4B33" w:rsidP="00CA3C36">
      <w:pPr>
        <w:pStyle w:val="Paragraphedeliste"/>
        <w:numPr>
          <w:ilvl w:val="1"/>
          <w:numId w:val="4"/>
        </w:numPr>
        <w:spacing w:after="0" w:line="240" w:lineRule="auto"/>
        <w:jc w:val="both"/>
        <w:rPr>
          <w:rFonts w:asciiTheme="majorBidi" w:hAnsiTheme="majorBidi" w:cstheme="majorBidi"/>
          <w:b/>
          <w:color w:val="000000" w:themeColor="text1"/>
        </w:rPr>
      </w:pPr>
      <w:r>
        <w:rPr>
          <w:rFonts w:asciiTheme="majorBidi" w:hAnsiTheme="majorBidi" w:cstheme="majorBidi"/>
          <w:b/>
          <w:color w:val="000000" w:themeColor="text1"/>
        </w:rPr>
        <w:t xml:space="preserve">Total des </w:t>
      </w:r>
      <w:r w:rsidR="00CA3C36">
        <w:rPr>
          <w:rFonts w:asciiTheme="majorBidi" w:hAnsiTheme="majorBidi" w:cstheme="majorBidi"/>
          <w:b/>
          <w:color w:val="000000" w:themeColor="text1"/>
        </w:rPr>
        <w:t xml:space="preserve">frais </w:t>
      </w:r>
      <w:r w:rsidR="00CA3C36" w:rsidRPr="001018AF">
        <w:rPr>
          <w:rFonts w:asciiTheme="majorBidi" w:hAnsiTheme="majorBidi" w:cstheme="majorBidi"/>
          <w:b/>
          <w:color w:val="000000" w:themeColor="text1"/>
        </w:rPr>
        <w:t>de conservation foncière </w:t>
      </w:r>
      <w:r>
        <w:rPr>
          <w:rFonts w:asciiTheme="majorBidi" w:hAnsiTheme="majorBidi" w:cstheme="majorBidi"/>
          <w:b/>
          <w:color w:val="000000" w:themeColor="text1"/>
        </w:rPr>
        <w:t xml:space="preserve"> = </w:t>
      </w:r>
      <w:r w:rsidR="00CA3C36">
        <w:rPr>
          <w:rFonts w:asciiTheme="majorBidi" w:hAnsiTheme="majorBidi" w:cstheme="majorBidi"/>
          <w:b/>
          <w:color w:val="000000" w:themeColor="text1"/>
        </w:rPr>
        <w:t>3 6</w:t>
      </w:r>
      <w:r w:rsidRPr="001018AF">
        <w:rPr>
          <w:rFonts w:asciiTheme="majorBidi" w:hAnsiTheme="majorBidi" w:cstheme="majorBidi"/>
          <w:b/>
          <w:color w:val="000000" w:themeColor="text1"/>
        </w:rPr>
        <w:t>00 DH</w:t>
      </w:r>
      <w:r w:rsidR="00CA3C36">
        <w:rPr>
          <w:rFonts w:asciiTheme="majorBidi" w:hAnsiTheme="majorBidi" w:cstheme="majorBidi"/>
          <w:b/>
          <w:color w:val="000000" w:themeColor="text1"/>
        </w:rPr>
        <w:t>.</w:t>
      </w:r>
    </w:p>
    <w:p w:rsidR="001E4B33" w:rsidRPr="00B93F72" w:rsidRDefault="001E4B33" w:rsidP="00CA3C36">
      <w:pPr>
        <w:pStyle w:val="Paragraphedeliste"/>
        <w:numPr>
          <w:ilvl w:val="0"/>
          <w:numId w:val="4"/>
        </w:numPr>
        <w:spacing w:after="0" w:line="240" w:lineRule="auto"/>
        <w:ind w:left="782" w:hanging="357"/>
        <w:jc w:val="both"/>
        <w:rPr>
          <w:rFonts w:asciiTheme="majorBidi" w:hAnsiTheme="majorBidi" w:cstheme="majorBidi"/>
          <w:bCs/>
          <w:color w:val="000000" w:themeColor="text1"/>
        </w:rPr>
      </w:pPr>
      <w:r>
        <w:rPr>
          <w:rFonts w:asciiTheme="majorBidi" w:hAnsiTheme="majorBidi" w:cstheme="majorBidi"/>
          <w:b/>
          <w:color w:val="000000" w:themeColor="text1"/>
        </w:rPr>
        <w:t>H</w:t>
      </w:r>
      <w:r w:rsidRPr="001018AF">
        <w:rPr>
          <w:rFonts w:asciiTheme="majorBidi" w:hAnsiTheme="majorBidi" w:cstheme="majorBidi"/>
          <w:b/>
          <w:color w:val="000000" w:themeColor="text1"/>
        </w:rPr>
        <w:t>onoraires du notaire </w:t>
      </w:r>
      <w:r w:rsidR="009A4DD6">
        <w:rPr>
          <w:rFonts w:asciiTheme="majorBidi" w:hAnsiTheme="majorBidi" w:cstheme="majorBidi"/>
          <w:b/>
          <w:color w:val="000000" w:themeColor="text1"/>
        </w:rPr>
        <w:t>HT</w:t>
      </w:r>
      <w:r w:rsidR="00CA3C36">
        <w:rPr>
          <w:rFonts w:asciiTheme="majorBidi" w:hAnsiTheme="majorBidi" w:cstheme="majorBidi"/>
          <w:b/>
          <w:color w:val="000000" w:themeColor="text1"/>
        </w:rPr>
        <w:t xml:space="preserve"> </w:t>
      </w:r>
      <w:r w:rsidRPr="001018AF">
        <w:rPr>
          <w:rFonts w:asciiTheme="majorBidi" w:hAnsiTheme="majorBidi" w:cstheme="majorBidi"/>
          <w:b/>
          <w:color w:val="000000" w:themeColor="text1"/>
        </w:rPr>
        <w:t>: 1</w:t>
      </w:r>
      <w:r w:rsidR="009A4DD6">
        <w:rPr>
          <w:rFonts w:asciiTheme="majorBidi" w:hAnsiTheme="majorBidi" w:cstheme="majorBidi"/>
          <w:b/>
          <w:color w:val="000000" w:themeColor="text1"/>
        </w:rPr>
        <w:t>5</w:t>
      </w:r>
      <w:r w:rsidR="00CA3C36">
        <w:rPr>
          <w:rFonts w:asciiTheme="majorBidi" w:hAnsiTheme="majorBidi" w:cstheme="majorBidi"/>
          <w:b/>
          <w:color w:val="000000" w:themeColor="text1"/>
        </w:rPr>
        <w:t xml:space="preserve"> </w:t>
      </w:r>
      <w:r w:rsidR="009A4DD6">
        <w:rPr>
          <w:rFonts w:asciiTheme="majorBidi" w:hAnsiTheme="majorBidi" w:cstheme="majorBidi"/>
          <w:b/>
          <w:color w:val="000000" w:themeColor="text1"/>
        </w:rPr>
        <w:t>0</w:t>
      </w:r>
      <w:r w:rsidRPr="001018AF">
        <w:rPr>
          <w:rFonts w:asciiTheme="majorBidi" w:hAnsiTheme="majorBidi" w:cstheme="majorBidi"/>
          <w:b/>
          <w:color w:val="000000" w:themeColor="text1"/>
        </w:rPr>
        <w:t>00 DH</w:t>
      </w:r>
      <w:r w:rsidR="00CA3C36">
        <w:rPr>
          <w:rFonts w:asciiTheme="majorBidi" w:hAnsiTheme="majorBidi" w:cstheme="majorBidi"/>
          <w:b/>
          <w:color w:val="000000" w:themeColor="text1"/>
        </w:rPr>
        <w:t>.</w:t>
      </w:r>
      <w:r w:rsidR="009A4DD6">
        <w:rPr>
          <w:rFonts w:asciiTheme="majorBidi" w:hAnsiTheme="majorBidi" w:cstheme="majorBidi"/>
          <w:b/>
          <w:color w:val="000000" w:themeColor="text1"/>
        </w:rPr>
        <w:t xml:space="preserve"> (TVA : 1 500 DH)</w:t>
      </w:r>
    </w:p>
    <w:p w:rsidR="001E4B33" w:rsidRPr="001018AF" w:rsidRDefault="001E4B33" w:rsidP="001E4B33">
      <w:pPr>
        <w:pStyle w:val="Paragraphedeliste"/>
        <w:numPr>
          <w:ilvl w:val="0"/>
          <w:numId w:val="4"/>
        </w:numPr>
        <w:spacing w:after="0" w:line="240" w:lineRule="auto"/>
        <w:ind w:left="782" w:hanging="357"/>
        <w:jc w:val="both"/>
        <w:rPr>
          <w:rFonts w:asciiTheme="majorBidi" w:hAnsiTheme="majorBidi" w:cstheme="majorBidi"/>
          <w:b/>
          <w:color w:val="000000" w:themeColor="text1"/>
        </w:rPr>
      </w:pPr>
      <w:r>
        <w:rPr>
          <w:rFonts w:asciiTheme="majorBidi" w:hAnsiTheme="majorBidi" w:cstheme="majorBidi"/>
          <w:b/>
          <w:color w:val="000000" w:themeColor="text1"/>
        </w:rPr>
        <w:t>Autres frais de constitution </w:t>
      </w:r>
      <w:r w:rsidR="00CA3C36">
        <w:rPr>
          <w:rFonts w:asciiTheme="majorBidi" w:hAnsiTheme="majorBidi" w:cstheme="majorBidi"/>
          <w:b/>
          <w:color w:val="000000" w:themeColor="text1"/>
        </w:rPr>
        <w:t xml:space="preserve">HT </w:t>
      </w:r>
      <w:r>
        <w:rPr>
          <w:rFonts w:asciiTheme="majorBidi" w:hAnsiTheme="majorBidi" w:cstheme="majorBidi"/>
          <w:b/>
          <w:color w:val="000000" w:themeColor="text1"/>
        </w:rPr>
        <w:t xml:space="preserve">: </w:t>
      </w:r>
      <w:r w:rsidRPr="001018AF">
        <w:rPr>
          <w:rFonts w:asciiTheme="majorBidi" w:hAnsiTheme="majorBidi" w:cstheme="majorBidi"/>
          <w:b/>
          <w:color w:val="000000" w:themeColor="text1"/>
        </w:rPr>
        <w:t>6</w:t>
      </w:r>
      <w:r w:rsidR="00CA3C36">
        <w:rPr>
          <w:rFonts w:asciiTheme="majorBidi" w:hAnsiTheme="majorBidi" w:cstheme="majorBidi"/>
          <w:b/>
          <w:color w:val="000000" w:themeColor="text1"/>
        </w:rPr>
        <w:t xml:space="preserve"> </w:t>
      </w:r>
      <w:r w:rsidRPr="001018AF">
        <w:rPr>
          <w:rFonts w:asciiTheme="majorBidi" w:hAnsiTheme="majorBidi" w:cstheme="majorBidi"/>
          <w:b/>
          <w:color w:val="000000" w:themeColor="text1"/>
        </w:rPr>
        <w:t>700</w:t>
      </w:r>
      <w:r>
        <w:rPr>
          <w:rFonts w:asciiTheme="majorBidi" w:hAnsiTheme="majorBidi" w:cstheme="majorBidi"/>
          <w:b/>
          <w:color w:val="000000" w:themeColor="text1"/>
        </w:rPr>
        <w:t xml:space="preserve"> DH</w:t>
      </w:r>
      <w:r w:rsidR="00CA3C36">
        <w:rPr>
          <w:rFonts w:asciiTheme="majorBidi" w:hAnsiTheme="majorBidi" w:cstheme="majorBidi"/>
          <w:b/>
          <w:color w:val="000000" w:themeColor="text1"/>
        </w:rPr>
        <w:t xml:space="preserve"> (TVA</w:t>
      </w:r>
      <w:r w:rsidR="003C7738">
        <w:rPr>
          <w:rFonts w:asciiTheme="majorBidi" w:hAnsiTheme="majorBidi" w:cstheme="majorBidi"/>
          <w:b/>
          <w:color w:val="000000" w:themeColor="text1"/>
        </w:rPr>
        <w:t xml:space="preserve"> : </w:t>
      </w:r>
      <w:r w:rsidR="00CA3C36">
        <w:rPr>
          <w:rFonts w:asciiTheme="majorBidi" w:hAnsiTheme="majorBidi" w:cstheme="majorBidi"/>
          <w:b/>
          <w:color w:val="000000" w:themeColor="text1"/>
        </w:rPr>
        <w:t>1 340 DH).</w:t>
      </w:r>
    </w:p>
    <w:p w:rsidR="001E4B33" w:rsidRDefault="001E4B33" w:rsidP="001E4B33">
      <w:pPr>
        <w:spacing w:after="0" w:line="240" w:lineRule="auto"/>
        <w:ind w:left="720"/>
        <w:jc w:val="both"/>
        <w:rPr>
          <w:rFonts w:asciiTheme="majorBidi" w:hAnsiTheme="majorBidi" w:cstheme="majorBidi"/>
          <w:b/>
          <w:color w:val="000000" w:themeColor="text1"/>
        </w:rPr>
      </w:pPr>
    </w:p>
    <w:p w:rsidR="001E4B33" w:rsidRDefault="001E4B33" w:rsidP="002727EF">
      <w:pPr>
        <w:pStyle w:val="Paragraphedeliste"/>
        <w:numPr>
          <w:ilvl w:val="0"/>
          <w:numId w:val="4"/>
        </w:numPr>
        <w:spacing w:after="0" w:line="240" w:lineRule="auto"/>
        <w:ind w:left="782" w:hanging="357"/>
        <w:jc w:val="both"/>
        <w:rPr>
          <w:rFonts w:asciiTheme="majorBidi" w:hAnsiTheme="majorBidi" w:cstheme="majorBidi"/>
          <w:b/>
          <w:color w:val="000000" w:themeColor="text1"/>
        </w:rPr>
      </w:pPr>
      <w:r w:rsidRPr="001018AF">
        <w:rPr>
          <w:rFonts w:asciiTheme="majorBidi" w:hAnsiTheme="majorBidi" w:cstheme="majorBidi"/>
          <w:b/>
          <w:color w:val="000000" w:themeColor="text1"/>
        </w:rPr>
        <w:t>Liquidation des frais de constitution dus par la société :</w:t>
      </w:r>
    </w:p>
    <w:p w:rsidR="001E4B33" w:rsidRDefault="001E4B33" w:rsidP="00CA3C36">
      <w:pPr>
        <w:pStyle w:val="Paragraphedeliste"/>
        <w:numPr>
          <w:ilvl w:val="1"/>
          <w:numId w:val="4"/>
        </w:numPr>
        <w:spacing w:after="0" w:line="240" w:lineRule="auto"/>
        <w:jc w:val="both"/>
        <w:rPr>
          <w:rFonts w:asciiTheme="majorBidi" w:hAnsiTheme="majorBidi" w:cstheme="majorBidi"/>
          <w:b/>
          <w:color w:val="000000" w:themeColor="text1"/>
        </w:rPr>
      </w:pPr>
      <w:r>
        <w:rPr>
          <w:rFonts w:asciiTheme="majorBidi" w:hAnsiTheme="majorBidi" w:cstheme="majorBidi"/>
          <w:b/>
          <w:color w:val="000000" w:themeColor="text1"/>
        </w:rPr>
        <w:t xml:space="preserve">Montant HT : </w:t>
      </w:r>
      <w:r w:rsidRPr="00FC77E5">
        <w:rPr>
          <w:rFonts w:asciiTheme="majorBidi" w:hAnsiTheme="majorBidi" w:cstheme="majorBidi"/>
          <w:bCs/>
          <w:color w:val="000000" w:themeColor="text1"/>
        </w:rPr>
        <w:t xml:space="preserve">10 500 + </w:t>
      </w:r>
      <w:r w:rsidR="00CA3C36">
        <w:rPr>
          <w:rFonts w:asciiTheme="majorBidi" w:hAnsiTheme="majorBidi" w:cstheme="majorBidi"/>
          <w:bCs/>
          <w:color w:val="000000" w:themeColor="text1"/>
        </w:rPr>
        <w:t>3 600</w:t>
      </w:r>
      <w:r w:rsidRPr="00FC77E5">
        <w:rPr>
          <w:rFonts w:asciiTheme="majorBidi" w:hAnsiTheme="majorBidi" w:cstheme="majorBidi"/>
          <w:bCs/>
          <w:color w:val="000000" w:themeColor="text1"/>
        </w:rPr>
        <w:t xml:space="preserve"> + </w:t>
      </w:r>
      <w:r w:rsidR="00FB21CB">
        <w:rPr>
          <w:rFonts w:asciiTheme="majorBidi" w:hAnsiTheme="majorBidi" w:cstheme="majorBidi"/>
          <w:bCs/>
          <w:color w:val="000000" w:themeColor="text1"/>
        </w:rPr>
        <w:t>15 000</w:t>
      </w:r>
      <w:r w:rsidRPr="00FC77E5">
        <w:rPr>
          <w:rFonts w:asciiTheme="majorBidi" w:hAnsiTheme="majorBidi" w:cstheme="majorBidi"/>
          <w:bCs/>
          <w:color w:val="000000" w:themeColor="text1"/>
        </w:rPr>
        <w:t xml:space="preserve"> + 6</w:t>
      </w:r>
      <w:r w:rsidR="00CA3C36">
        <w:rPr>
          <w:rFonts w:asciiTheme="majorBidi" w:hAnsiTheme="majorBidi" w:cstheme="majorBidi"/>
          <w:bCs/>
          <w:color w:val="000000" w:themeColor="text1"/>
        </w:rPr>
        <w:t xml:space="preserve"> </w:t>
      </w:r>
      <w:r w:rsidRPr="00FC77E5">
        <w:rPr>
          <w:rFonts w:asciiTheme="majorBidi" w:hAnsiTheme="majorBidi" w:cstheme="majorBidi"/>
          <w:bCs/>
          <w:color w:val="000000" w:themeColor="text1"/>
        </w:rPr>
        <w:t>700</w:t>
      </w:r>
      <w:r w:rsidR="009A4DD6">
        <w:rPr>
          <w:rFonts w:asciiTheme="majorBidi" w:hAnsiTheme="majorBidi" w:cstheme="majorBidi"/>
          <w:b/>
          <w:color w:val="000000" w:themeColor="text1"/>
        </w:rPr>
        <w:t xml:space="preserve"> = 35 8</w:t>
      </w:r>
      <w:r w:rsidR="00CA3C36">
        <w:rPr>
          <w:rFonts w:asciiTheme="majorBidi" w:hAnsiTheme="majorBidi" w:cstheme="majorBidi"/>
          <w:b/>
          <w:color w:val="000000" w:themeColor="text1"/>
        </w:rPr>
        <w:t>00</w:t>
      </w:r>
      <w:r w:rsidRPr="001018AF">
        <w:rPr>
          <w:rFonts w:asciiTheme="majorBidi" w:hAnsiTheme="majorBidi" w:cstheme="majorBidi"/>
          <w:b/>
          <w:color w:val="000000" w:themeColor="text1"/>
        </w:rPr>
        <w:t xml:space="preserve"> DH</w:t>
      </w:r>
      <w:r w:rsidR="00CA3C36">
        <w:rPr>
          <w:rFonts w:asciiTheme="majorBidi" w:hAnsiTheme="majorBidi" w:cstheme="majorBidi"/>
          <w:b/>
          <w:color w:val="000000" w:themeColor="text1"/>
        </w:rPr>
        <w:t>.</w:t>
      </w:r>
    </w:p>
    <w:p w:rsidR="00CA3C36" w:rsidRPr="001018AF" w:rsidRDefault="00CA3C36" w:rsidP="00CA3C36">
      <w:pPr>
        <w:pStyle w:val="Paragraphedeliste"/>
        <w:numPr>
          <w:ilvl w:val="1"/>
          <w:numId w:val="4"/>
        </w:numPr>
        <w:spacing w:after="0" w:line="240" w:lineRule="auto"/>
        <w:jc w:val="both"/>
        <w:rPr>
          <w:rFonts w:asciiTheme="majorBidi" w:hAnsiTheme="majorBidi" w:cstheme="majorBidi"/>
          <w:b/>
          <w:color w:val="000000" w:themeColor="text1"/>
        </w:rPr>
      </w:pPr>
      <w:r>
        <w:rPr>
          <w:rFonts w:asciiTheme="majorBidi" w:hAnsiTheme="majorBidi" w:cstheme="majorBidi"/>
          <w:b/>
          <w:color w:val="000000" w:themeColor="text1"/>
        </w:rPr>
        <w:t>TVA : 1 340 DH</w:t>
      </w:r>
      <w:r w:rsidR="009A4DD6">
        <w:rPr>
          <w:rFonts w:asciiTheme="majorBidi" w:hAnsiTheme="majorBidi" w:cstheme="majorBidi"/>
          <w:b/>
          <w:color w:val="000000" w:themeColor="text1"/>
        </w:rPr>
        <w:t xml:space="preserve"> + 1 500 DH = 2840 DH </w:t>
      </w:r>
    </w:p>
    <w:p w:rsidR="001E4B33" w:rsidRDefault="001E4B33" w:rsidP="00CA3C36">
      <w:pPr>
        <w:pStyle w:val="Paragraphedeliste"/>
        <w:numPr>
          <w:ilvl w:val="1"/>
          <w:numId w:val="4"/>
        </w:numPr>
        <w:spacing w:after="0" w:line="240" w:lineRule="auto"/>
        <w:jc w:val="both"/>
        <w:rPr>
          <w:rFonts w:asciiTheme="majorBidi" w:hAnsiTheme="majorBidi" w:cstheme="majorBidi"/>
          <w:b/>
          <w:color w:val="000000" w:themeColor="text1"/>
        </w:rPr>
      </w:pPr>
      <w:r>
        <w:rPr>
          <w:rFonts w:asciiTheme="majorBidi" w:hAnsiTheme="majorBidi" w:cstheme="majorBidi"/>
          <w:b/>
          <w:color w:val="000000" w:themeColor="text1"/>
        </w:rPr>
        <w:t xml:space="preserve">Montant TTC : </w:t>
      </w:r>
      <w:r w:rsidRPr="00360834">
        <w:rPr>
          <w:rFonts w:asciiTheme="majorBidi" w:hAnsiTheme="majorBidi" w:cstheme="majorBidi"/>
          <w:bCs/>
          <w:color w:val="000000" w:themeColor="text1"/>
        </w:rPr>
        <w:t>3</w:t>
      </w:r>
      <w:r w:rsidR="009A4DD6">
        <w:rPr>
          <w:rFonts w:asciiTheme="majorBidi" w:hAnsiTheme="majorBidi" w:cstheme="majorBidi"/>
          <w:bCs/>
          <w:color w:val="000000" w:themeColor="text1"/>
        </w:rPr>
        <w:t>5 800 + 2 8</w:t>
      </w:r>
      <w:r w:rsidR="00CA3C36">
        <w:rPr>
          <w:rFonts w:asciiTheme="majorBidi" w:hAnsiTheme="majorBidi" w:cstheme="majorBidi"/>
          <w:bCs/>
          <w:color w:val="000000" w:themeColor="text1"/>
        </w:rPr>
        <w:t xml:space="preserve">40 = </w:t>
      </w:r>
      <w:r w:rsidR="00CA3C36" w:rsidRPr="00CA3C36">
        <w:rPr>
          <w:rFonts w:asciiTheme="majorBidi" w:hAnsiTheme="majorBidi" w:cstheme="majorBidi"/>
          <w:b/>
          <w:color w:val="000000" w:themeColor="text1"/>
        </w:rPr>
        <w:t xml:space="preserve">38 640 </w:t>
      </w:r>
      <w:r w:rsidRPr="001018AF">
        <w:rPr>
          <w:rFonts w:asciiTheme="majorBidi" w:hAnsiTheme="majorBidi" w:cstheme="majorBidi"/>
          <w:b/>
          <w:color w:val="000000" w:themeColor="text1"/>
        </w:rPr>
        <w:t>DH</w:t>
      </w:r>
      <w:r>
        <w:rPr>
          <w:rFonts w:asciiTheme="majorBidi" w:hAnsiTheme="majorBidi" w:cstheme="majorBidi"/>
          <w:b/>
          <w:color w:val="000000" w:themeColor="text1"/>
        </w:rPr>
        <w:t>.</w:t>
      </w:r>
    </w:p>
    <w:p w:rsidR="002727EF" w:rsidRDefault="002727EF" w:rsidP="002727EF">
      <w:pPr>
        <w:spacing w:after="0" w:line="240" w:lineRule="auto"/>
        <w:jc w:val="both"/>
        <w:rPr>
          <w:rFonts w:asciiTheme="majorBidi" w:eastAsia="Times New Roman" w:hAnsiTheme="majorBidi" w:cstheme="majorBidi"/>
          <w:b/>
          <w:bCs/>
          <w:color w:val="000000" w:themeColor="text1"/>
          <w:lang w:eastAsia="fr-FR"/>
        </w:rPr>
      </w:pPr>
    </w:p>
    <w:p w:rsidR="002727EF" w:rsidRPr="002727EF" w:rsidRDefault="002727EF" w:rsidP="002727EF">
      <w:pPr>
        <w:pStyle w:val="Paragraphedeliste"/>
        <w:numPr>
          <w:ilvl w:val="0"/>
          <w:numId w:val="12"/>
        </w:numPr>
        <w:spacing w:after="0" w:line="240" w:lineRule="auto"/>
        <w:jc w:val="both"/>
        <w:rPr>
          <w:rFonts w:asciiTheme="majorBidi" w:hAnsiTheme="majorBidi" w:cstheme="majorBidi"/>
          <w:b/>
          <w:color w:val="000000" w:themeColor="text1"/>
        </w:rPr>
      </w:pPr>
      <w:r w:rsidRPr="002727EF">
        <w:rPr>
          <w:rFonts w:asciiTheme="majorBidi" w:hAnsiTheme="majorBidi" w:cstheme="majorBidi"/>
          <w:b/>
          <w:bCs/>
          <w:color w:val="000000" w:themeColor="text1"/>
          <w:lang w:eastAsia="fr-FR"/>
        </w:rPr>
        <w:t>Enregistrement</w:t>
      </w:r>
      <w:r w:rsidRPr="002727EF">
        <w:rPr>
          <w:rFonts w:asciiTheme="majorBidi" w:hAnsiTheme="majorBidi" w:cstheme="majorBidi"/>
          <w:b/>
          <w:color w:val="000000" w:themeColor="text1"/>
        </w:rPr>
        <w:t xml:space="preserve"> comptable :</w:t>
      </w:r>
    </w:p>
    <w:p w:rsidR="001E4B33" w:rsidRDefault="001E4B33" w:rsidP="001E4B33">
      <w:pPr>
        <w:spacing w:after="0" w:line="240" w:lineRule="auto"/>
        <w:jc w:val="both"/>
        <w:rPr>
          <w:rFonts w:asciiTheme="majorBidi" w:hAnsiTheme="majorBidi" w:cstheme="majorBidi"/>
          <w:b/>
          <w:color w:val="000000" w:themeColor="text1"/>
        </w:rPr>
      </w:pPr>
    </w:p>
    <w:p w:rsidR="002727EF" w:rsidRPr="002727EF" w:rsidRDefault="002727EF" w:rsidP="002727EF">
      <w:pPr>
        <w:pStyle w:val="Paragraphedeliste"/>
        <w:numPr>
          <w:ilvl w:val="0"/>
          <w:numId w:val="10"/>
        </w:numPr>
        <w:spacing w:after="0" w:line="240" w:lineRule="auto"/>
        <w:jc w:val="both"/>
        <w:rPr>
          <w:rFonts w:asciiTheme="majorBidi" w:hAnsiTheme="majorBidi" w:cstheme="majorBidi"/>
          <w:bCs/>
          <w:i/>
          <w:iCs/>
          <w:color w:val="000000" w:themeColor="text1"/>
          <w:u w:val="single"/>
        </w:rPr>
      </w:pPr>
      <w:r w:rsidRPr="002727EF">
        <w:rPr>
          <w:rFonts w:asciiTheme="majorBidi" w:hAnsiTheme="majorBidi" w:cstheme="majorBidi"/>
          <w:bCs/>
          <w:i/>
          <w:iCs/>
          <w:color w:val="000000" w:themeColor="text1"/>
          <w:u w:val="single"/>
        </w:rPr>
        <w:t>Frais de constitution :</w:t>
      </w:r>
    </w:p>
    <w:p w:rsidR="002727EF" w:rsidRDefault="002727EF" w:rsidP="001E4B33">
      <w:pPr>
        <w:spacing w:after="0" w:line="240" w:lineRule="auto"/>
        <w:jc w:val="both"/>
        <w:rPr>
          <w:rFonts w:asciiTheme="majorBidi" w:hAnsiTheme="majorBidi" w:cstheme="majorBidi"/>
          <w:b/>
          <w:color w:val="000000" w:themeColor="text1"/>
        </w:rPr>
      </w:pPr>
    </w:p>
    <w:tbl>
      <w:tblPr>
        <w:tblStyle w:val="Grilledutableau"/>
        <w:tblW w:w="9322" w:type="dxa"/>
        <w:jc w:val="center"/>
        <w:tblLook w:val="04A0" w:firstRow="1" w:lastRow="0" w:firstColumn="1" w:lastColumn="0" w:noHBand="0" w:noVBand="1"/>
      </w:tblPr>
      <w:tblGrid>
        <w:gridCol w:w="818"/>
        <w:gridCol w:w="2974"/>
        <w:gridCol w:w="999"/>
        <w:gridCol w:w="2548"/>
        <w:gridCol w:w="991"/>
        <w:gridCol w:w="992"/>
      </w:tblGrid>
      <w:tr w:rsidR="009F6278" w:rsidTr="002727EF">
        <w:trPr>
          <w:jc w:val="center"/>
        </w:trPr>
        <w:tc>
          <w:tcPr>
            <w:tcW w:w="818" w:type="dxa"/>
            <w:tcBorders>
              <w:top w:val="nil"/>
              <w:left w:val="single" w:sz="4" w:space="0" w:color="auto"/>
              <w:bottom w:val="nil"/>
              <w:right w:val="single" w:sz="4" w:space="0" w:color="auto"/>
            </w:tcBorders>
          </w:tcPr>
          <w:p w:rsidR="009F6278" w:rsidRDefault="009F6278" w:rsidP="001E4B33">
            <w:pPr>
              <w:jc w:val="both"/>
              <w:rPr>
                <w:rFonts w:asciiTheme="majorBidi" w:hAnsiTheme="majorBidi" w:cstheme="majorBidi"/>
                <w:b/>
                <w:color w:val="000000" w:themeColor="text1"/>
              </w:rPr>
            </w:pPr>
          </w:p>
        </w:tc>
        <w:tc>
          <w:tcPr>
            <w:tcW w:w="2974" w:type="dxa"/>
            <w:tcBorders>
              <w:top w:val="nil"/>
              <w:left w:val="single" w:sz="4" w:space="0" w:color="auto"/>
              <w:bottom w:val="single" w:sz="4" w:space="0" w:color="auto"/>
              <w:right w:val="nil"/>
            </w:tcBorders>
          </w:tcPr>
          <w:p w:rsidR="009F6278" w:rsidRDefault="009F6278" w:rsidP="001E4B33">
            <w:pPr>
              <w:jc w:val="both"/>
              <w:rPr>
                <w:rFonts w:asciiTheme="majorBidi" w:hAnsiTheme="majorBidi" w:cstheme="majorBidi"/>
                <w:b/>
                <w:color w:val="000000" w:themeColor="text1"/>
              </w:rPr>
            </w:pPr>
          </w:p>
        </w:tc>
        <w:tc>
          <w:tcPr>
            <w:tcW w:w="999" w:type="dxa"/>
            <w:tcBorders>
              <w:top w:val="nil"/>
              <w:left w:val="nil"/>
              <w:bottom w:val="nil"/>
              <w:right w:val="nil"/>
            </w:tcBorders>
          </w:tcPr>
          <w:p w:rsidR="009F6278" w:rsidRDefault="009F6278" w:rsidP="001E4B33">
            <w:pPr>
              <w:jc w:val="both"/>
              <w:rPr>
                <w:rFonts w:asciiTheme="majorBidi" w:hAnsiTheme="majorBidi" w:cstheme="majorBidi"/>
                <w:b/>
                <w:color w:val="000000" w:themeColor="text1"/>
              </w:rPr>
            </w:pPr>
            <w:r>
              <w:rPr>
                <w:rFonts w:asciiTheme="majorBidi" w:hAnsiTheme="majorBidi" w:cstheme="majorBidi"/>
                <w:b/>
                <w:color w:val="000000" w:themeColor="text1"/>
              </w:rPr>
              <w:t>02</w:t>
            </w:r>
            <w:r w:rsidR="002727EF">
              <w:rPr>
                <w:rFonts w:asciiTheme="majorBidi" w:hAnsiTheme="majorBidi" w:cstheme="majorBidi"/>
                <w:b/>
                <w:color w:val="000000" w:themeColor="text1"/>
              </w:rPr>
              <w:t>/</w:t>
            </w:r>
            <w:r>
              <w:rPr>
                <w:rFonts w:asciiTheme="majorBidi" w:hAnsiTheme="majorBidi" w:cstheme="majorBidi"/>
                <w:b/>
                <w:color w:val="000000" w:themeColor="text1"/>
              </w:rPr>
              <w:t>02/17</w:t>
            </w:r>
          </w:p>
        </w:tc>
        <w:tc>
          <w:tcPr>
            <w:tcW w:w="2548" w:type="dxa"/>
            <w:tcBorders>
              <w:top w:val="nil"/>
              <w:left w:val="nil"/>
              <w:bottom w:val="single" w:sz="4" w:space="0" w:color="auto"/>
            </w:tcBorders>
          </w:tcPr>
          <w:p w:rsidR="009F6278" w:rsidRDefault="009F6278" w:rsidP="001E4B33">
            <w:pPr>
              <w:jc w:val="both"/>
              <w:rPr>
                <w:rFonts w:asciiTheme="majorBidi" w:hAnsiTheme="majorBidi" w:cstheme="majorBidi"/>
                <w:b/>
                <w:color w:val="000000" w:themeColor="text1"/>
              </w:rPr>
            </w:pPr>
          </w:p>
        </w:tc>
        <w:tc>
          <w:tcPr>
            <w:tcW w:w="991" w:type="dxa"/>
            <w:tcBorders>
              <w:top w:val="nil"/>
              <w:bottom w:val="nil"/>
            </w:tcBorders>
          </w:tcPr>
          <w:p w:rsidR="009F6278" w:rsidRDefault="009F6278" w:rsidP="001E4B33">
            <w:pPr>
              <w:jc w:val="both"/>
              <w:rPr>
                <w:rFonts w:asciiTheme="majorBidi" w:hAnsiTheme="majorBidi" w:cstheme="majorBidi"/>
                <w:b/>
                <w:color w:val="000000" w:themeColor="text1"/>
              </w:rPr>
            </w:pPr>
          </w:p>
        </w:tc>
        <w:tc>
          <w:tcPr>
            <w:tcW w:w="992" w:type="dxa"/>
            <w:tcBorders>
              <w:top w:val="nil"/>
              <w:bottom w:val="nil"/>
            </w:tcBorders>
          </w:tcPr>
          <w:p w:rsidR="009F6278" w:rsidRDefault="009F6278" w:rsidP="001E4B33">
            <w:pPr>
              <w:jc w:val="both"/>
              <w:rPr>
                <w:rFonts w:asciiTheme="majorBidi" w:hAnsiTheme="majorBidi" w:cstheme="majorBidi"/>
                <w:b/>
                <w:color w:val="000000" w:themeColor="text1"/>
              </w:rPr>
            </w:pPr>
          </w:p>
        </w:tc>
      </w:tr>
      <w:tr w:rsidR="002727EF" w:rsidTr="00DE37B4">
        <w:trPr>
          <w:trHeight w:val="160"/>
          <w:jc w:val="center"/>
        </w:trPr>
        <w:tc>
          <w:tcPr>
            <w:tcW w:w="818"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2974" w:type="dxa"/>
            <w:tcBorders>
              <w:top w:val="single" w:sz="4" w:space="0" w:color="auto"/>
              <w:left w:val="single" w:sz="4" w:space="0" w:color="auto"/>
              <w:bottom w:val="nil"/>
              <w:right w:val="nil"/>
            </w:tcBorders>
          </w:tcPr>
          <w:p w:rsidR="002727EF" w:rsidRDefault="002727EF" w:rsidP="00673FCB">
            <w:pPr>
              <w:jc w:val="both"/>
              <w:rPr>
                <w:rFonts w:asciiTheme="majorBidi" w:hAnsiTheme="majorBidi" w:cstheme="majorBidi"/>
                <w:b/>
                <w:color w:val="000000" w:themeColor="text1"/>
              </w:rPr>
            </w:pPr>
          </w:p>
        </w:tc>
        <w:tc>
          <w:tcPr>
            <w:tcW w:w="999" w:type="dxa"/>
            <w:tcBorders>
              <w:top w:val="nil"/>
              <w:left w:val="nil"/>
              <w:bottom w:val="nil"/>
              <w:right w:val="nil"/>
            </w:tcBorders>
          </w:tcPr>
          <w:p w:rsidR="002727EF" w:rsidRDefault="002727EF" w:rsidP="00673FCB">
            <w:pPr>
              <w:jc w:val="both"/>
              <w:rPr>
                <w:rFonts w:asciiTheme="majorBidi" w:hAnsiTheme="majorBidi" w:cstheme="majorBidi"/>
                <w:b/>
                <w:color w:val="000000" w:themeColor="text1"/>
              </w:rPr>
            </w:pPr>
          </w:p>
        </w:tc>
        <w:tc>
          <w:tcPr>
            <w:tcW w:w="2548" w:type="dxa"/>
            <w:tcBorders>
              <w:top w:val="single" w:sz="4" w:space="0" w:color="auto"/>
              <w:left w:val="nil"/>
              <w:bottom w:val="nil"/>
            </w:tcBorders>
          </w:tcPr>
          <w:p w:rsidR="002727EF" w:rsidRDefault="002727EF" w:rsidP="00673FCB">
            <w:pPr>
              <w:jc w:val="both"/>
              <w:rPr>
                <w:rFonts w:asciiTheme="majorBidi" w:hAnsiTheme="majorBidi" w:cstheme="majorBidi"/>
                <w:b/>
                <w:color w:val="000000" w:themeColor="text1"/>
              </w:rPr>
            </w:pPr>
          </w:p>
        </w:tc>
        <w:tc>
          <w:tcPr>
            <w:tcW w:w="991" w:type="dxa"/>
            <w:tcBorders>
              <w:top w:val="nil"/>
              <w:bottom w:val="nil"/>
            </w:tcBorders>
          </w:tcPr>
          <w:p w:rsidR="002727EF" w:rsidRDefault="002727EF" w:rsidP="003C7738">
            <w:pPr>
              <w:jc w:val="right"/>
              <w:rPr>
                <w:rFonts w:asciiTheme="majorBidi" w:hAnsiTheme="majorBidi" w:cstheme="majorBidi"/>
                <w:b/>
                <w:color w:val="000000" w:themeColor="text1"/>
              </w:rPr>
            </w:pPr>
          </w:p>
        </w:tc>
        <w:tc>
          <w:tcPr>
            <w:tcW w:w="992" w:type="dxa"/>
            <w:tcBorders>
              <w:top w:val="nil"/>
              <w:bottom w:val="nil"/>
            </w:tcBorders>
          </w:tcPr>
          <w:p w:rsidR="002727EF" w:rsidRDefault="002727EF" w:rsidP="003C7738">
            <w:pPr>
              <w:jc w:val="right"/>
              <w:rPr>
                <w:rFonts w:asciiTheme="majorBidi" w:hAnsiTheme="majorBidi" w:cstheme="majorBidi"/>
                <w:b/>
                <w:color w:val="000000" w:themeColor="text1"/>
              </w:rPr>
            </w:pPr>
          </w:p>
        </w:tc>
      </w:tr>
      <w:tr w:rsidR="009F6278" w:rsidTr="002727EF">
        <w:trPr>
          <w:jc w:val="center"/>
        </w:trPr>
        <w:tc>
          <w:tcPr>
            <w:tcW w:w="818" w:type="dxa"/>
            <w:tcBorders>
              <w:top w:val="nil"/>
              <w:left w:val="single" w:sz="4" w:space="0" w:color="auto"/>
              <w:bottom w:val="nil"/>
              <w:right w:val="single" w:sz="4" w:space="0" w:color="auto"/>
            </w:tcBorders>
          </w:tcPr>
          <w:p w:rsidR="009F6278" w:rsidRPr="009F6278" w:rsidRDefault="009F6278" w:rsidP="001E4B33">
            <w:pPr>
              <w:jc w:val="both"/>
              <w:rPr>
                <w:rFonts w:asciiTheme="majorBidi" w:hAnsiTheme="majorBidi" w:cstheme="majorBidi"/>
                <w:bCs/>
                <w:color w:val="000000" w:themeColor="text1"/>
              </w:rPr>
            </w:pPr>
          </w:p>
        </w:tc>
        <w:tc>
          <w:tcPr>
            <w:tcW w:w="6521" w:type="dxa"/>
            <w:gridSpan w:val="3"/>
            <w:tcBorders>
              <w:top w:val="nil"/>
              <w:left w:val="single" w:sz="4" w:space="0" w:color="auto"/>
              <w:bottom w:val="nil"/>
              <w:right w:val="single" w:sz="4" w:space="0" w:color="auto"/>
            </w:tcBorders>
          </w:tcPr>
          <w:p w:rsidR="009F6278" w:rsidRPr="009F6278" w:rsidRDefault="009F6278" w:rsidP="001E4B33">
            <w:pPr>
              <w:jc w:val="both"/>
              <w:rPr>
                <w:rFonts w:asciiTheme="majorBidi" w:hAnsiTheme="majorBidi" w:cstheme="majorBidi"/>
                <w:bCs/>
                <w:color w:val="000000" w:themeColor="text1"/>
              </w:rPr>
            </w:pPr>
          </w:p>
        </w:tc>
        <w:tc>
          <w:tcPr>
            <w:tcW w:w="991" w:type="dxa"/>
            <w:tcBorders>
              <w:top w:val="nil"/>
              <w:left w:val="single" w:sz="4" w:space="0" w:color="auto"/>
              <w:bottom w:val="nil"/>
              <w:right w:val="single" w:sz="4" w:space="0" w:color="auto"/>
            </w:tcBorders>
          </w:tcPr>
          <w:p w:rsidR="009F6278" w:rsidRPr="009F6278" w:rsidRDefault="009F6278" w:rsidP="003C7738">
            <w:pPr>
              <w:jc w:val="right"/>
              <w:rPr>
                <w:rFonts w:asciiTheme="majorBidi" w:hAnsiTheme="majorBidi" w:cstheme="majorBidi"/>
                <w:bCs/>
                <w:color w:val="000000" w:themeColor="text1"/>
              </w:rPr>
            </w:pPr>
          </w:p>
        </w:tc>
        <w:tc>
          <w:tcPr>
            <w:tcW w:w="992" w:type="dxa"/>
            <w:tcBorders>
              <w:top w:val="nil"/>
              <w:left w:val="single" w:sz="4" w:space="0" w:color="auto"/>
              <w:bottom w:val="nil"/>
              <w:right w:val="single" w:sz="4" w:space="0" w:color="auto"/>
            </w:tcBorders>
          </w:tcPr>
          <w:p w:rsidR="009F6278" w:rsidRPr="009F6278" w:rsidRDefault="009F6278" w:rsidP="003C7738">
            <w:pPr>
              <w:jc w:val="right"/>
              <w:rPr>
                <w:rFonts w:asciiTheme="majorBidi" w:hAnsiTheme="majorBidi" w:cstheme="majorBidi"/>
                <w:bCs/>
                <w:color w:val="000000" w:themeColor="text1"/>
              </w:rPr>
            </w:pPr>
          </w:p>
        </w:tc>
      </w:tr>
      <w:tr w:rsidR="009F6278" w:rsidTr="002727EF">
        <w:trPr>
          <w:jc w:val="center"/>
        </w:trPr>
        <w:tc>
          <w:tcPr>
            <w:tcW w:w="818" w:type="dxa"/>
            <w:tcBorders>
              <w:top w:val="nil"/>
              <w:left w:val="single" w:sz="4" w:space="0" w:color="auto"/>
              <w:bottom w:val="nil"/>
              <w:right w:val="single" w:sz="4" w:space="0" w:color="auto"/>
            </w:tcBorders>
          </w:tcPr>
          <w:p w:rsidR="009F6278" w:rsidRPr="009F6278" w:rsidRDefault="009F6278" w:rsidP="001E4B33">
            <w:pPr>
              <w:jc w:val="both"/>
              <w:rPr>
                <w:rFonts w:asciiTheme="majorBidi" w:hAnsiTheme="majorBidi" w:cstheme="majorBidi"/>
                <w:bCs/>
                <w:color w:val="000000" w:themeColor="text1"/>
              </w:rPr>
            </w:pPr>
            <w:r w:rsidRPr="009F6278">
              <w:rPr>
                <w:rFonts w:asciiTheme="majorBidi" w:hAnsiTheme="majorBidi" w:cstheme="majorBidi"/>
                <w:bCs/>
                <w:color w:val="000000" w:themeColor="text1"/>
              </w:rPr>
              <w:t>2111</w:t>
            </w:r>
          </w:p>
        </w:tc>
        <w:tc>
          <w:tcPr>
            <w:tcW w:w="6521" w:type="dxa"/>
            <w:gridSpan w:val="3"/>
            <w:tcBorders>
              <w:top w:val="nil"/>
              <w:left w:val="single" w:sz="4" w:space="0" w:color="auto"/>
              <w:bottom w:val="nil"/>
              <w:right w:val="single" w:sz="4" w:space="0" w:color="auto"/>
            </w:tcBorders>
          </w:tcPr>
          <w:p w:rsidR="009F6278" w:rsidRPr="009F6278" w:rsidRDefault="009F6278" w:rsidP="001E4B33">
            <w:pPr>
              <w:jc w:val="both"/>
              <w:rPr>
                <w:rFonts w:asciiTheme="majorBidi" w:hAnsiTheme="majorBidi" w:cstheme="majorBidi"/>
                <w:bCs/>
                <w:color w:val="000000" w:themeColor="text1"/>
              </w:rPr>
            </w:pPr>
            <w:r w:rsidRPr="009F6278">
              <w:rPr>
                <w:rFonts w:asciiTheme="majorBidi" w:hAnsiTheme="majorBidi" w:cstheme="majorBidi"/>
                <w:bCs/>
                <w:color w:val="000000" w:themeColor="text1"/>
              </w:rPr>
              <w:t>Frais de constitution</w:t>
            </w:r>
          </w:p>
        </w:tc>
        <w:tc>
          <w:tcPr>
            <w:tcW w:w="991" w:type="dxa"/>
            <w:tcBorders>
              <w:top w:val="nil"/>
              <w:left w:val="single" w:sz="4" w:space="0" w:color="auto"/>
              <w:bottom w:val="nil"/>
              <w:right w:val="single" w:sz="4" w:space="0" w:color="auto"/>
            </w:tcBorders>
          </w:tcPr>
          <w:p w:rsidR="009F6278" w:rsidRPr="009F6278" w:rsidRDefault="009A4DD6" w:rsidP="00676CEF">
            <w:pPr>
              <w:jc w:val="right"/>
              <w:rPr>
                <w:rFonts w:asciiTheme="majorBidi" w:hAnsiTheme="majorBidi" w:cstheme="majorBidi"/>
                <w:bCs/>
                <w:color w:val="000000" w:themeColor="text1"/>
              </w:rPr>
            </w:pPr>
            <w:r>
              <w:rPr>
                <w:rFonts w:asciiTheme="majorBidi" w:hAnsiTheme="majorBidi" w:cstheme="majorBidi"/>
                <w:bCs/>
                <w:color w:val="000000" w:themeColor="text1"/>
              </w:rPr>
              <w:t>3</w:t>
            </w:r>
            <w:r w:rsidR="00676CEF">
              <w:rPr>
                <w:rFonts w:asciiTheme="majorBidi" w:hAnsiTheme="majorBidi" w:cstheme="majorBidi"/>
                <w:bCs/>
                <w:color w:val="000000" w:themeColor="text1"/>
              </w:rPr>
              <w:t>5 800</w:t>
            </w:r>
          </w:p>
        </w:tc>
        <w:tc>
          <w:tcPr>
            <w:tcW w:w="992" w:type="dxa"/>
            <w:tcBorders>
              <w:top w:val="nil"/>
              <w:left w:val="single" w:sz="4" w:space="0" w:color="auto"/>
              <w:bottom w:val="nil"/>
              <w:right w:val="single" w:sz="4" w:space="0" w:color="auto"/>
            </w:tcBorders>
          </w:tcPr>
          <w:p w:rsidR="009F6278" w:rsidRPr="009F6278" w:rsidRDefault="009F6278" w:rsidP="003C7738">
            <w:pPr>
              <w:jc w:val="right"/>
              <w:rPr>
                <w:rFonts w:asciiTheme="majorBidi" w:hAnsiTheme="majorBidi" w:cstheme="majorBidi"/>
                <w:bCs/>
                <w:color w:val="000000" w:themeColor="text1"/>
              </w:rPr>
            </w:pPr>
          </w:p>
        </w:tc>
      </w:tr>
      <w:tr w:rsidR="009F6278" w:rsidTr="002727EF">
        <w:trPr>
          <w:jc w:val="center"/>
        </w:trPr>
        <w:tc>
          <w:tcPr>
            <w:tcW w:w="818" w:type="dxa"/>
            <w:tcBorders>
              <w:top w:val="nil"/>
              <w:left w:val="single" w:sz="4" w:space="0" w:color="auto"/>
              <w:bottom w:val="nil"/>
              <w:right w:val="single" w:sz="4" w:space="0" w:color="auto"/>
            </w:tcBorders>
          </w:tcPr>
          <w:p w:rsidR="009F6278" w:rsidRPr="009F6278" w:rsidRDefault="009F6278" w:rsidP="001E4B33">
            <w:pPr>
              <w:jc w:val="both"/>
              <w:rPr>
                <w:rFonts w:asciiTheme="majorBidi" w:hAnsiTheme="majorBidi" w:cstheme="majorBidi"/>
                <w:bCs/>
                <w:color w:val="000000" w:themeColor="text1"/>
              </w:rPr>
            </w:pPr>
            <w:r w:rsidRPr="009F6278">
              <w:rPr>
                <w:rFonts w:asciiTheme="majorBidi" w:hAnsiTheme="majorBidi" w:cstheme="majorBidi"/>
                <w:bCs/>
                <w:color w:val="000000" w:themeColor="text1"/>
              </w:rPr>
              <w:t>5141</w:t>
            </w:r>
          </w:p>
        </w:tc>
        <w:tc>
          <w:tcPr>
            <w:tcW w:w="2974" w:type="dxa"/>
            <w:tcBorders>
              <w:top w:val="nil"/>
              <w:left w:val="single" w:sz="4" w:space="0" w:color="auto"/>
              <w:bottom w:val="nil"/>
              <w:right w:val="nil"/>
            </w:tcBorders>
          </w:tcPr>
          <w:p w:rsidR="009F6278" w:rsidRPr="009F6278" w:rsidRDefault="009F6278" w:rsidP="001E4B33">
            <w:pPr>
              <w:jc w:val="both"/>
              <w:rPr>
                <w:rFonts w:asciiTheme="majorBidi" w:hAnsiTheme="majorBidi" w:cstheme="majorBidi"/>
                <w:bCs/>
                <w:color w:val="000000" w:themeColor="text1"/>
              </w:rPr>
            </w:pPr>
          </w:p>
        </w:tc>
        <w:tc>
          <w:tcPr>
            <w:tcW w:w="3547" w:type="dxa"/>
            <w:gridSpan w:val="2"/>
            <w:tcBorders>
              <w:top w:val="nil"/>
              <w:left w:val="nil"/>
              <w:bottom w:val="nil"/>
              <w:right w:val="single" w:sz="4" w:space="0" w:color="auto"/>
            </w:tcBorders>
          </w:tcPr>
          <w:p w:rsidR="009F6278" w:rsidRPr="009F6278" w:rsidRDefault="009F6278" w:rsidP="001E4B33">
            <w:pPr>
              <w:jc w:val="both"/>
              <w:rPr>
                <w:rFonts w:asciiTheme="majorBidi" w:hAnsiTheme="majorBidi" w:cstheme="majorBidi"/>
                <w:bCs/>
                <w:color w:val="000000" w:themeColor="text1"/>
              </w:rPr>
            </w:pPr>
            <w:r w:rsidRPr="009F6278">
              <w:rPr>
                <w:rFonts w:asciiTheme="majorBidi" w:hAnsiTheme="majorBidi" w:cstheme="majorBidi"/>
                <w:bCs/>
                <w:color w:val="000000" w:themeColor="text1"/>
              </w:rPr>
              <w:t xml:space="preserve">Banques </w:t>
            </w:r>
          </w:p>
        </w:tc>
        <w:tc>
          <w:tcPr>
            <w:tcW w:w="991" w:type="dxa"/>
            <w:tcBorders>
              <w:top w:val="nil"/>
              <w:left w:val="single" w:sz="4" w:space="0" w:color="auto"/>
              <w:bottom w:val="nil"/>
              <w:right w:val="single" w:sz="4" w:space="0" w:color="auto"/>
            </w:tcBorders>
          </w:tcPr>
          <w:p w:rsidR="009F6278" w:rsidRPr="009F6278" w:rsidRDefault="009F6278" w:rsidP="003C7738">
            <w:pPr>
              <w:jc w:val="right"/>
              <w:rPr>
                <w:rFonts w:asciiTheme="majorBidi" w:hAnsiTheme="majorBidi" w:cstheme="majorBidi"/>
                <w:bCs/>
                <w:color w:val="000000" w:themeColor="text1"/>
              </w:rPr>
            </w:pPr>
          </w:p>
        </w:tc>
        <w:tc>
          <w:tcPr>
            <w:tcW w:w="992" w:type="dxa"/>
            <w:tcBorders>
              <w:top w:val="nil"/>
              <w:left w:val="single" w:sz="4" w:space="0" w:color="auto"/>
              <w:bottom w:val="nil"/>
              <w:right w:val="single" w:sz="4" w:space="0" w:color="auto"/>
            </w:tcBorders>
          </w:tcPr>
          <w:p w:rsidR="009F6278" w:rsidRPr="009F6278" w:rsidRDefault="009F6278" w:rsidP="00676CEF">
            <w:pPr>
              <w:jc w:val="right"/>
              <w:rPr>
                <w:rFonts w:asciiTheme="majorBidi" w:hAnsiTheme="majorBidi" w:cstheme="majorBidi"/>
                <w:bCs/>
                <w:color w:val="000000" w:themeColor="text1"/>
              </w:rPr>
            </w:pPr>
            <w:r w:rsidRPr="009F6278">
              <w:rPr>
                <w:rFonts w:asciiTheme="majorBidi" w:hAnsiTheme="majorBidi" w:cstheme="majorBidi"/>
                <w:bCs/>
                <w:color w:val="000000" w:themeColor="text1"/>
              </w:rPr>
              <w:t>3</w:t>
            </w:r>
            <w:r w:rsidR="00676CEF">
              <w:rPr>
                <w:rFonts w:asciiTheme="majorBidi" w:hAnsiTheme="majorBidi" w:cstheme="majorBidi"/>
                <w:bCs/>
                <w:color w:val="000000" w:themeColor="text1"/>
              </w:rPr>
              <w:t>5 800</w:t>
            </w:r>
          </w:p>
        </w:tc>
      </w:tr>
      <w:tr w:rsidR="009F6278" w:rsidTr="002727EF">
        <w:trPr>
          <w:jc w:val="center"/>
        </w:trPr>
        <w:tc>
          <w:tcPr>
            <w:tcW w:w="818" w:type="dxa"/>
            <w:tcBorders>
              <w:top w:val="nil"/>
              <w:left w:val="single" w:sz="4" w:space="0" w:color="auto"/>
              <w:bottom w:val="nil"/>
              <w:right w:val="single" w:sz="4" w:space="0" w:color="auto"/>
            </w:tcBorders>
          </w:tcPr>
          <w:p w:rsidR="009F6278" w:rsidRDefault="009F6278" w:rsidP="001E4B33">
            <w:pPr>
              <w:jc w:val="both"/>
              <w:rPr>
                <w:rFonts w:asciiTheme="majorBidi" w:hAnsiTheme="majorBidi" w:cstheme="majorBidi"/>
                <w:b/>
                <w:color w:val="000000" w:themeColor="text1"/>
              </w:rPr>
            </w:pPr>
          </w:p>
        </w:tc>
        <w:tc>
          <w:tcPr>
            <w:tcW w:w="6521" w:type="dxa"/>
            <w:gridSpan w:val="3"/>
            <w:tcBorders>
              <w:top w:val="nil"/>
              <w:left w:val="single" w:sz="4" w:space="0" w:color="auto"/>
              <w:bottom w:val="nil"/>
              <w:right w:val="single" w:sz="4" w:space="0" w:color="auto"/>
            </w:tcBorders>
          </w:tcPr>
          <w:p w:rsidR="003C7738" w:rsidRDefault="003C7738" w:rsidP="009F6278">
            <w:pPr>
              <w:jc w:val="both"/>
              <w:rPr>
                <w:rFonts w:asciiTheme="majorBidi" w:hAnsiTheme="majorBidi" w:cstheme="majorBidi"/>
                <w:bCs/>
                <w:i/>
                <w:iCs/>
                <w:color w:val="000000" w:themeColor="text1"/>
              </w:rPr>
            </w:pPr>
          </w:p>
          <w:p w:rsidR="009F6278" w:rsidRPr="009F6278" w:rsidRDefault="009F6278" w:rsidP="003C7738">
            <w:pPr>
              <w:jc w:val="center"/>
              <w:rPr>
                <w:rFonts w:asciiTheme="majorBidi" w:hAnsiTheme="majorBidi" w:cstheme="majorBidi"/>
                <w:bCs/>
                <w:i/>
                <w:iCs/>
                <w:color w:val="000000" w:themeColor="text1"/>
              </w:rPr>
            </w:pPr>
            <w:r w:rsidRPr="009F6278">
              <w:rPr>
                <w:rFonts w:asciiTheme="majorBidi" w:hAnsiTheme="majorBidi" w:cstheme="majorBidi"/>
                <w:bCs/>
                <w:i/>
                <w:iCs/>
                <w:color w:val="000000" w:themeColor="text1"/>
              </w:rPr>
              <w:t>Chèque bancaire n° ………..              Factures n° ………</w:t>
            </w:r>
          </w:p>
        </w:tc>
        <w:tc>
          <w:tcPr>
            <w:tcW w:w="991" w:type="dxa"/>
            <w:tcBorders>
              <w:top w:val="nil"/>
              <w:left w:val="single" w:sz="4" w:space="0" w:color="auto"/>
              <w:bottom w:val="nil"/>
              <w:right w:val="single" w:sz="4" w:space="0" w:color="auto"/>
            </w:tcBorders>
          </w:tcPr>
          <w:p w:rsidR="009F6278" w:rsidRDefault="009F6278" w:rsidP="001E4B33">
            <w:pPr>
              <w:jc w:val="both"/>
              <w:rPr>
                <w:rFonts w:asciiTheme="majorBidi" w:hAnsiTheme="majorBidi" w:cstheme="majorBidi"/>
                <w:b/>
                <w:color w:val="000000" w:themeColor="text1"/>
              </w:rPr>
            </w:pPr>
          </w:p>
        </w:tc>
        <w:tc>
          <w:tcPr>
            <w:tcW w:w="992" w:type="dxa"/>
            <w:tcBorders>
              <w:top w:val="nil"/>
              <w:left w:val="single" w:sz="4" w:space="0" w:color="auto"/>
              <w:bottom w:val="nil"/>
              <w:right w:val="single" w:sz="4" w:space="0" w:color="auto"/>
            </w:tcBorders>
          </w:tcPr>
          <w:p w:rsidR="009F6278" w:rsidRDefault="009F6278" w:rsidP="001E4B33">
            <w:pPr>
              <w:jc w:val="both"/>
              <w:rPr>
                <w:rFonts w:asciiTheme="majorBidi" w:hAnsiTheme="majorBidi" w:cstheme="majorBidi"/>
                <w:b/>
                <w:color w:val="000000" w:themeColor="text1"/>
              </w:rPr>
            </w:pPr>
          </w:p>
        </w:tc>
      </w:tr>
      <w:tr w:rsidR="002727EF" w:rsidTr="002727EF">
        <w:trPr>
          <w:jc w:val="center"/>
        </w:trPr>
        <w:tc>
          <w:tcPr>
            <w:tcW w:w="818" w:type="dxa"/>
            <w:tcBorders>
              <w:top w:val="nil"/>
              <w:left w:val="single" w:sz="4" w:space="0" w:color="auto"/>
              <w:bottom w:val="nil"/>
              <w:right w:val="single" w:sz="4" w:space="0" w:color="auto"/>
            </w:tcBorders>
          </w:tcPr>
          <w:p w:rsidR="009F6278" w:rsidRDefault="009F6278" w:rsidP="00673FCB">
            <w:pPr>
              <w:jc w:val="both"/>
              <w:rPr>
                <w:rFonts w:asciiTheme="majorBidi" w:hAnsiTheme="majorBidi" w:cstheme="majorBidi"/>
                <w:b/>
                <w:color w:val="000000" w:themeColor="text1"/>
              </w:rPr>
            </w:pPr>
          </w:p>
        </w:tc>
        <w:tc>
          <w:tcPr>
            <w:tcW w:w="2974" w:type="dxa"/>
            <w:tcBorders>
              <w:top w:val="nil"/>
              <w:left w:val="single" w:sz="4" w:space="0" w:color="auto"/>
              <w:bottom w:val="single" w:sz="4" w:space="0" w:color="auto"/>
              <w:right w:val="nil"/>
            </w:tcBorders>
          </w:tcPr>
          <w:p w:rsidR="009F6278" w:rsidRDefault="009F6278" w:rsidP="00673FCB">
            <w:pPr>
              <w:jc w:val="both"/>
              <w:rPr>
                <w:rFonts w:asciiTheme="majorBidi" w:hAnsiTheme="majorBidi" w:cstheme="majorBidi"/>
                <w:b/>
                <w:color w:val="000000" w:themeColor="text1"/>
              </w:rPr>
            </w:pPr>
          </w:p>
        </w:tc>
        <w:tc>
          <w:tcPr>
            <w:tcW w:w="999" w:type="dxa"/>
            <w:tcBorders>
              <w:top w:val="nil"/>
              <w:left w:val="nil"/>
              <w:bottom w:val="nil"/>
              <w:right w:val="nil"/>
            </w:tcBorders>
          </w:tcPr>
          <w:p w:rsidR="009F6278" w:rsidRDefault="009F6278" w:rsidP="00673FCB">
            <w:pPr>
              <w:jc w:val="both"/>
              <w:rPr>
                <w:rFonts w:asciiTheme="majorBidi" w:hAnsiTheme="majorBidi" w:cstheme="majorBidi"/>
                <w:b/>
                <w:color w:val="000000" w:themeColor="text1"/>
              </w:rPr>
            </w:pPr>
          </w:p>
        </w:tc>
        <w:tc>
          <w:tcPr>
            <w:tcW w:w="2548" w:type="dxa"/>
            <w:tcBorders>
              <w:top w:val="nil"/>
              <w:left w:val="nil"/>
              <w:bottom w:val="single" w:sz="4" w:space="0" w:color="auto"/>
              <w:right w:val="single" w:sz="4" w:space="0" w:color="auto"/>
            </w:tcBorders>
          </w:tcPr>
          <w:p w:rsidR="009F6278" w:rsidRDefault="009F6278" w:rsidP="00673FCB">
            <w:pPr>
              <w:jc w:val="both"/>
              <w:rPr>
                <w:rFonts w:asciiTheme="majorBidi" w:hAnsiTheme="majorBidi" w:cstheme="majorBidi"/>
                <w:b/>
                <w:color w:val="000000" w:themeColor="text1"/>
              </w:rPr>
            </w:pPr>
          </w:p>
        </w:tc>
        <w:tc>
          <w:tcPr>
            <w:tcW w:w="991" w:type="dxa"/>
            <w:tcBorders>
              <w:top w:val="nil"/>
              <w:left w:val="single" w:sz="4" w:space="0" w:color="auto"/>
              <w:bottom w:val="nil"/>
              <w:right w:val="single" w:sz="4" w:space="0" w:color="auto"/>
            </w:tcBorders>
          </w:tcPr>
          <w:p w:rsidR="009F6278" w:rsidRDefault="009F6278" w:rsidP="00673FCB">
            <w:pPr>
              <w:jc w:val="both"/>
              <w:rPr>
                <w:rFonts w:asciiTheme="majorBidi" w:hAnsiTheme="majorBidi" w:cstheme="majorBidi"/>
                <w:b/>
                <w:color w:val="000000" w:themeColor="text1"/>
              </w:rPr>
            </w:pPr>
          </w:p>
        </w:tc>
        <w:tc>
          <w:tcPr>
            <w:tcW w:w="992" w:type="dxa"/>
            <w:tcBorders>
              <w:top w:val="nil"/>
              <w:left w:val="single" w:sz="4" w:space="0" w:color="auto"/>
              <w:bottom w:val="nil"/>
              <w:right w:val="single" w:sz="4" w:space="0" w:color="auto"/>
            </w:tcBorders>
          </w:tcPr>
          <w:p w:rsidR="009F6278" w:rsidRDefault="009F6278" w:rsidP="00673FCB">
            <w:pPr>
              <w:jc w:val="both"/>
              <w:rPr>
                <w:rFonts w:asciiTheme="majorBidi" w:hAnsiTheme="majorBidi" w:cstheme="majorBidi"/>
                <w:b/>
                <w:color w:val="000000" w:themeColor="text1"/>
              </w:rPr>
            </w:pPr>
          </w:p>
        </w:tc>
      </w:tr>
      <w:tr w:rsidR="002727EF" w:rsidTr="002727EF">
        <w:trPr>
          <w:jc w:val="center"/>
        </w:trPr>
        <w:tc>
          <w:tcPr>
            <w:tcW w:w="818"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2974" w:type="dxa"/>
            <w:tcBorders>
              <w:top w:val="single" w:sz="4" w:space="0" w:color="auto"/>
              <w:left w:val="single" w:sz="4" w:space="0" w:color="auto"/>
              <w:bottom w:val="nil"/>
              <w:right w:val="nil"/>
            </w:tcBorders>
          </w:tcPr>
          <w:p w:rsidR="002727EF" w:rsidRDefault="002727EF" w:rsidP="00673FCB">
            <w:pPr>
              <w:jc w:val="both"/>
              <w:rPr>
                <w:rFonts w:asciiTheme="majorBidi" w:hAnsiTheme="majorBidi" w:cstheme="majorBidi"/>
                <w:b/>
                <w:color w:val="000000" w:themeColor="text1"/>
              </w:rPr>
            </w:pPr>
          </w:p>
        </w:tc>
        <w:tc>
          <w:tcPr>
            <w:tcW w:w="999" w:type="dxa"/>
            <w:tcBorders>
              <w:top w:val="nil"/>
              <w:left w:val="nil"/>
              <w:bottom w:val="nil"/>
              <w:right w:val="nil"/>
            </w:tcBorders>
          </w:tcPr>
          <w:p w:rsidR="002727EF" w:rsidRDefault="002727EF" w:rsidP="00673FCB">
            <w:pPr>
              <w:jc w:val="both"/>
              <w:rPr>
                <w:rFonts w:asciiTheme="majorBidi" w:hAnsiTheme="majorBidi" w:cstheme="majorBidi"/>
                <w:b/>
                <w:color w:val="000000" w:themeColor="text1"/>
              </w:rPr>
            </w:pPr>
          </w:p>
        </w:tc>
        <w:tc>
          <w:tcPr>
            <w:tcW w:w="2548" w:type="dxa"/>
            <w:tcBorders>
              <w:top w:val="single" w:sz="4" w:space="0" w:color="auto"/>
              <w:left w:val="nil"/>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991"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992"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r>
    </w:tbl>
    <w:p w:rsidR="002727EF" w:rsidRDefault="002727EF" w:rsidP="002727EF">
      <w:pPr>
        <w:spacing w:after="0" w:line="240" w:lineRule="auto"/>
        <w:jc w:val="both"/>
        <w:rPr>
          <w:rFonts w:asciiTheme="majorBidi" w:hAnsiTheme="majorBidi" w:cstheme="majorBidi"/>
          <w:b/>
          <w:color w:val="000000" w:themeColor="text1"/>
        </w:rPr>
      </w:pPr>
    </w:p>
    <w:p w:rsidR="002801D4" w:rsidRDefault="002801D4" w:rsidP="002727EF">
      <w:pPr>
        <w:spacing w:after="0" w:line="240" w:lineRule="auto"/>
        <w:jc w:val="both"/>
        <w:rPr>
          <w:rFonts w:asciiTheme="majorBidi" w:hAnsiTheme="majorBidi" w:cstheme="majorBidi"/>
          <w:b/>
          <w:color w:val="000000" w:themeColor="text1"/>
        </w:rPr>
      </w:pPr>
    </w:p>
    <w:p w:rsidR="002801D4" w:rsidRDefault="002801D4" w:rsidP="002727EF">
      <w:pPr>
        <w:spacing w:after="0" w:line="240" w:lineRule="auto"/>
        <w:jc w:val="both"/>
        <w:rPr>
          <w:rFonts w:asciiTheme="majorBidi" w:hAnsiTheme="majorBidi" w:cstheme="majorBidi"/>
          <w:b/>
          <w:color w:val="000000" w:themeColor="text1"/>
        </w:rPr>
      </w:pPr>
    </w:p>
    <w:p w:rsidR="002727EF" w:rsidRPr="002727EF" w:rsidRDefault="002727EF" w:rsidP="002727EF">
      <w:pPr>
        <w:pStyle w:val="Paragraphedeliste"/>
        <w:numPr>
          <w:ilvl w:val="0"/>
          <w:numId w:val="10"/>
        </w:numPr>
        <w:spacing w:after="0" w:line="240" w:lineRule="auto"/>
        <w:jc w:val="both"/>
        <w:rPr>
          <w:rFonts w:asciiTheme="majorBidi" w:hAnsiTheme="majorBidi" w:cstheme="majorBidi"/>
          <w:bCs/>
          <w:i/>
          <w:iCs/>
          <w:color w:val="000000" w:themeColor="text1"/>
          <w:u w:val="single"/>
        </w:rPr>
      </w:pPr>
      <w:r>
        <w:rPr>
          <w:rFonts w:asciiTheme="majorBidi" w:hAnsiTheme="majorBidi" w:cstheme="majorBidi"/>
          <w:bCs/>
          <w:i/>
          <w:iCs/>
          <w:color w:val="000000" w:themeColor="text1"/>
          <w:u w:val="single"/>
        </w:rPr>
        <w:lastRenderedPageBreak/>
        <w:t>Amortissement des f</w:t>
      </w:r>
      <w:r w:rsidRPr="002727EF">
        <w:rPr>
          <w:rFonts w:asciiTheme="majorBidi" w:hAnsiTheme="majorBidi" w:cstheme="majorBidi"/>
          <w:bCs/>
          <w:i/>
          <w:iCs/>
          <w:color w:val="000000" w:themeColor="text1"/>
          <w:u w:val="single"/>
        </w:rPr>
        <w:t>rais de constitution :</w:t>
      </w:r>
    </w:p>
    <w:p w:rsidR="002727EF" w:rsidRDefault="002727EF" w:rsidP="002727EF">
      <w:pPr>
        <w:spacing w:after="0" w:line="240" w:lineRule="auto"/>
        <w:jc w:val="both"/>
        <w:rPr>
          <w:rFonts w:asciiTheme="majorBidi" w:hAnsiTheme="majorBidi" w:cstheme="majorBidi"/>
          <w:b/>
          <w:color w:val="000000" w:themeColor="text1"/>
        </w:rPr>
      </w:pPr>
    </w:p>
    <w:tbl>
      <w:tblPr>
        <w:tblStyle w:val="Grilledutableau"/>
        <w:tblW w:w="9206" w:type="dxa"/>
        <w:jc w:val="center"/>
        <w:tblLook w:val="04A0" w:firstRow="1" w:lastRow="0" w:firstColumn="1" w:lastColumn="0" w:noHBand="0" w:noVBand="1"/>
      </w:tblPr>
      <w:tblGrid>
        <w:gridCol w:w="817"/>
        <w:gridCol w:w="1910"/>
        <w:gridCol w:w="1064"/>
        <w:gridCol w:w="999"/>
        <w:gridCol w:w="2573"/>
        <w:gridCol w:w="921"/>
        <w:gridCol w:w="922"/>
      </w:tblGrid>
      <w:tr w:rsidR="002727EF" w:rsidTr="003C7738">
        <w:trPr>
          <w:trHeight w:val="79"/>
          <w:jc w:val="center"/>
        </w:trPr>
        <w:tc>
          <w:tcPr>
            <w:tcW w:w="817"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2974" w:type="dxa"/>
            <w:gridSpan w:val="2"/>
            <w:tcBorders>
              <w:top w:val="nil"/>
              <w:left w:val="single" w:sz="4" w:space="0" w:color="auto"/>
              <w:bottom w:val="single" w:sz="4" w:space="0" w:color="auto"/>
              <w:right w:val="nil"/>
            </w:tcBorders>
          </w:tcPr>
          <w:p w:rsidR="002727EF" w:rsidRDefault="002727EF" w:rsidP="00673FCB">
            <w:pPr>
              <w:jc w:val="both"/>
              <w:rPr>
                <w:rFonts w:asciiTheme="majorBidi" w:hAnsiTheme="majorBidi" w:cstheme="majorBidi"/>
                <w:b/>
                <w:color w:val="000000" w:themeColor="text1"/>
              </w:rPr>
            </w:pPr>
          </w:p>
        </w:tc>
        <w:tc>
          <w:tcPr>
            <w:tcW w:w="999" w:type="dxa"/>
            <w:tcBorders>
              <w:top w:val="nil"/>
              <w:left w:val="nil"/>
              <w:bottom w:val="nil"/>
              <w:right w:val="nil"/>
            </w:tcBorders>
          </w:tcPr>
          <w:p w:rsidR="002727EF" w:rsidRDefault="002727EF" w:rsidP="002727EF">
            <w:pPr>
              <w:jc w:val="both"/>
              <w:rPr>
                <w:rFonts w:asciiTheme="majorBidi" w:hAnsiTheme="majorBidi" w:cstheme="majorBidi"/>
                <w:b/>
                <w:color w:val="000000" w:themeColor="text1"/>
              </w:rPr>
            </w:pPr>
            <w:r>
              <w:rPr>
                <w:rFonts w:asciiTheme="majorBidi" w:hAnsiTheme="majorBidi" w:cstheme="majorBidi"/>
                <w:b/>
                <w:color w:val="000000" w:themeColor="text1"/>
              </w:rPr>
              <w:t>31/12/17</w:t>
            </w:r>
          </w:p>
        </w:tc>
        <w:tc>
          <w:tcPr>
            <w:tcW w:w="2573" w:type="dxa"/>
            <w:tcBorders>
              <w:top w:val="nil"/>
              <w:left w:val="nil"/>
              <w:bottom w:val="single" w:sz="4" w:space="0" w:color="auto"/>
            </w:tcBorders>
          </w:tcPr>
          <w:p w:rsidR="002727EF" w:rsidRDefault="002727EF" w:rsidP="00673FCB">
            <w:pPr>
              <w:jc w:val="both"/>
              <w:rPr>
                <w:rFonts w:asciiTheme="majorBidi" w:hAnsiTheme="majorBidi" w:cstheme="majorBidi"/>
                <w:b/>
                <w:color w:val="000000" w:themeColor="text1"/>
              </w:rPr>
            </w:pPr>
          </w:p>
        </w:tc>
        <w:tc>
          <w:tcPr>
            <w:tcW w:w="921" w:type="dxa"/>
            <w:tcBorders>
              <w:top w:val="nil"/>
              <w:bottom w:val="nil"/>
            </w:tcBorders>
          </w:tcPr>
          <w:p w:rsidR="002727EF" w:rsidRDefault="002727EF" w:rsidP="00673FCB">
            <w:pPr>
              <w:jc w:val="both"/>
              <w:rPr>
                <w:rFonts w:asciiTheme="majorBidi" w:hAnsiTheme="majorBidi" w:cstheme="majorBidi"/>
                <w:b/>
                <w:color w:val="000000" w:themeColor="text1"/>
              </w:rPr>
            </w:pPr>
          </w:p>
        </w:tc>
        <w:tc>
          <w:tcPr>
            <w:tcW w:w="922" w:type="dxa"/>
            <w:tcBorders>
              <w:top w:val="nil"/>
              <w:bottom w:val="nil"/>
            </w:tcBorders>
          </w:tcPr>
          <w:p w:rsidR="002727EF" w:rsidRDefault="002727EF" w:rsidP="00673FCB">
            <w:pPr>
              <w:jc w:val="both"/>
              <w:rPr>
                <w:rFonts w:asciiTheme="majorBidi" w:hAnsiTheme="majorBidi" w:cstheme="majorBidi"/>
                <w:b/>
                <w:color w:val="000000" w:themeColor="text1"/>
              </w:rPr>
            </w:pPr>
          </w:p>
        </w:tc>
      </w:tr>
      <w:tr w:rsidR="002727EF" w:rsidTr="002727EF">
        <w:trPr>
          <w:jc w:val="center"/>
        </w:trPr>
        <w:tc>
          <w:tcPr>
            <w:tcW w:w="817"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2974" w:type="dxa"/>
            <w:gridSpan w:val="2"/>
            <w:tcBorders>
              <w:top w:val="single" w:sz="4" w:space="0" w:color="auto"/>
              <w:left w:val="single" w:sz="4" w:space="0" w:color="auto"/>
              <w:bottom w:val="nil"/>
              <w:right w:val="nil"/>
            </w:tcBorders>
          </w:tcPr>
          <w:p w:rsidR="002727EF" w:rsidRDefault="002727EF" w:rsidP="00673FCB">
            <w:pPr>
              <w:jc w:val="both"/>
              <w:rPr>
                <w:rFonts w:asciiTheme="majorBidi" w:hAnsiTheme="majorBidi" w:cstheme="majorBidi"/>
                <w:b/>
                <w:color w:val="000000" w:themeColor="text1"/>
              </w:rPr>
            </w:pPr>
          </w:p>
        </w:tc>
        <w:tc>
          <w:tcPr>
            <w:tcW w:w="999" w:type="dxa"/>
            <w:tcBorders>
              <w:top w:val="nil"/>
              <w:left w:val="nil"/>
              <w:bottom w:val="nil"/>
              <w:right w:val="nil"/>
            </w:tcBorders>
          </w:tcPr>
          <w:p w:rsidR="002727EF" w:rsidRDefault="002727EF" w:rsidP="00673FCB">
            <w:pPr>
              <w:jc w:val="both"/>
              <w:rPr>
                <w:rFonts w:asciiTheme="majorBidi" w:hAnsiTheme="majorBidi" w:cstheme="majorBidi"/>
                <w:b/>
                <w:color w:val="000000" w:themeColor="text1"/>
              </w:rPr>
            </w:pPr>
          </w:p>
        </w:tc>
        <w:tc>
          <w:tcPr>
            <w:tcW w:w="2573" w:type="dxa"/>
            <w:tcBorders>
              <w:top w:val="single" w:sz="4" w:space="0" w:color="auto"/>
              <w:left w:val="nil"/>
              <w:bottom w:val="nil"/>
            </w:tcBorders>
          </w:tcPr>
          <w:p w:rsidR="002727EF" w:rsidRDefault="002727EF" w:rsidP="00673FCB">
            <w:pPr>
              <w:jc w:val="both"/>
              <w:rPr>
                <w:rFonts w:asciiTheme="majorBidi" w:hAnsiTheme="majorBidi" w:cstheme="majorBidi"/>
                <w:b/>
                <w:color w:val="000000" w:themeColor="text1"/>
              </w:rPr>
            </w:pPr>
          </w:p>
        </w:tc>
        <w:tc>
          <w:tcPr>
            <w:tcW w:w="921" w:type="dxa"/>
            <w:tcBorders>
              <w:top w:val="nil"/>
              <w:bottom w:val="nil"/>
            </w:tcBorders>
          </w:tcPr>
          <w:p w:rsidR="002727EF" w:rsidRDefault="002727EF" w:rsidP="003C7738">
            <w:pPr>
              <w:jc w:val="right"/>
              <w:rPr>
                <w:rFonts w:asciiTheme="majorBidi" w:hAnsiTheme="majorBidi" w:cstheme="majorBidi"/>
                <w:b/>
                <w:color w:val="000000" w:themeColor="text1"/>
              </w:rPr>
            </w:pPr>
          </w:p>
        </w:tc>
        <w:tc>
          <w:tcPr>
            <w:tcW w:w="922" w:type="dxa"/>
            <w:tcBorders>
              <w:top w:val="nil"/>
              <w:bottom w:val="nil"/>
            </w:tcBorders>
          </w:tcPr>
          <w:p w:rsidR="002727EF" w:rsidRDefault="002727EF" w:rsidP="003C7738">
            <w:pPr>
              <w:jc w:val="right"/>
              <w:rPr>
                <w:rFonts w:asciiTheme="majorBidi" w:hAnsiTheme="majorBidi" w:cstheme="majorBidi"/>
                <w:b/>
                <w:color w:val="000000" w:themeColor="text1"/>
              </w:rPr>
            </w:pPr>
          </w:p>
        </w:tc>
      </w:tr>
      <w:tr w:rsidR="002727EF" w:rsidTr="002727EF">
        <w:trPr>
          <w:jc w:val="center"/>
        </w:trPr>
        <w:tc>
          <w:tcPr>
            <w:tcW w:w="817" w:type="dxa"/>
            <w:tcBorders>
              <w:top w:val="nil"/>
              <w:left w:val="single" w:sz="4" w:space="0" w:color="auto"/>
              <w:bottom w:val="nil"/>
              <w:right w:val="single" w:sz="4" w:space="0" w:color="auto"/>
            </w:tcBorders>
          </w:tcPr>
          <w:p w:rsidR="002727EF" w:rsidRPr="009F6278" w:rsidRDefault="002727EF" w:rsidP="00673FCB">
            <w:pPr>
              <w:jc w:val="both"/>
              <w:rPr>
                <w:rFonts w:asciiTheme="majorBidi" w:hAnsiTheme="majorBidi" w:cstheme="majorBidi"/>
                <w:bCs/>
                <w:color w:val="000000" w:themeColor="text1"/>
              </w:rPr>
            </w:pPr>
            <w:r>
              <w:rPr>
                <w:rFonts w:asciiTheme="majorBidi" w:hAnsiTheme="majorBidi" w:cstheme="majorBidi"/>
                <w:bCs/>
                <w:color w:val="000000" w:themeColor="text1"/>
              </w:rPr>
              <w:t>619</w:t>
            </w:r>
            <w:r w:rsidR="008C3761">
              <w:rPr>
                <w:rFonts w:asciiTheme="majorBidi" w:hAnsiTheme="majorBidi" w:cstheme="majorBidi"/>
                <w:bCs/>
                <w:color w:val="000000" w:themeColor="text1"/>
              </w:rPr>
              <w:t>1</w:t>
            </w:r>
          </w:p>
        </w:tc>
        <w:tc>
          <w:tcPr>
            <w:tcW w:w="6546" w:type="dxa"/>
            <w:gridSpan w:val="4"/>
            <w:tcBorders>
              <w:top w:val="nil"/>
              <w:left w:val="single" w:sz="4" w:space="0" w:color="auto"/>
              <w:bottom w:val="nil"/>
              <w:right w:val="single" w:sz="4" w:space="0" w:color="auto"/>
            </w:tcBorders>
          </w:tcPr>
          <w:p w:rsidR="002727EF" w:rsidRPr="009F6278" w:rsidRDefault="002727EF" w:rsidP="002727EF">
            <w:pPr>
              <w:jc w:val="both"/>
              <w:rPr>
                <w:rFonts w:asciiTheme="majorBidi" w:hAnsiTheme="majorBidi" w:cstheme="majorBidi"/>
                <w:bCs/>
                <w:color w:val="000000" w:themeColor="text1"/>
              </w:rPr>
            </w:pPr>
            <w:r>
              <w:rPr>
                <w:rFonts w:asciiTheme="majorBidi" w:hAnsiTheme="majorBidi" w:cstheme="majorBidi"/>
                <w:bCs/>
                <w:color w:val="000000" w:themeColor="text1"/>
              </w:rPr>
              <w:t>DEA de l’</w:t>
            </w:r>
            <w:r w:rsidRPr="009F6278">
              <w:rPr>
                <w:rFonts w:asciiTheme="majorBidi" w:hAnsiTheme="majorBidi" w:cstheme="majorBidi"/>
                <w:bCs/>
                <w:color w:val="000000" w:themeColor="text1"/>
              </w:rPr>
              <w:t>immobilisation</w:t>
            </w:r>
            <w:r>
              <w:rPr>
                <w:rFonts w:asciiTheme="majorBidi" w:hAnsiTheme="majorBidi" w:cstheme="majorBidi"/>
                <w:bCs/>
                <w:color w:val="000000" w:themeColor="text1"/>
              </w:rPr>
              <w:t xml:space="preserve"> en non valeurs</w:t>
            </w:r>
          </w:p>
        </w:tc>
        <w:tc>
          <w:tcPr>
            <w:tcW w:w="921" w:type="dxa"/>
            <w:tcBorders>
              <w:top w:val="nil"/>
              <w:left w:val="single" w:sz="4" w:space="0" w:color="auto"/>
              <w:bottom w:val="nil"/>
              <w:right w:val="single" w:sz="4" w:space="0" w:color="auto"/>
            </w:tcBorders>
          </w:tcPr>
          <w:p w:rsidR="002727EF" w:rsidRPr="009F6278" w:rsidRDefault="002727EF" w:rsidP="003C7738">
            <w:pPr>
              <w:jc w:val="right"/>
              <w:rPr>
                <w:rFonts w:asciiTheme="majorBidi" w:hAnsiTheme="majorBidi" w:cstheme="majorBidi"/>
                <w:bCs/>
                <w:color w:val="000000" w:themeColor="text1"/>
              </w:rPr>
            </w:pPr>
            <w:r w:rsidRPr="002727EF">
              <w:rPr>
                <w:rFonts w:asciiTheme="majorBidi" w:hAnsiTheme="majorBidi" w:cstheme="majorBidi"/>
                <w:bCs/>
                <w:color w:val="000000" w:themeColor="text1"/>
              </w:rPr>
              <w:t>7</w:t>
            </w:r>
            <w:r>
              <w:rPr>
                <w:rFonts w:asciiTheme="majorBidi" w:hAnsiTheme="majorBidi" w:cstheme="majorBidi"/>
                <w:bCs/>
                <w:color w:val="000000" w:themeColor="text1"/>
              </w:rPr>
              <w:t xml:space="preserve"> </w:t>
            </w:r>
            <w:r w:rsidR="009A4DD6">
              <w:rPr>
                <w:rFonts w:asciiTheme="majorBidi" w:hAnsiTheme="majorBidi" w:cstheme="majorBidi"/>
                <w:bCs/>
                <w:color w:val="000000" w:themeColor="text1"/>
              </w:rPr>
              <w:t>1</w:t>
            </w:r>
            <w:r w:rsidRPr="002727EF">
              <w:rPr>
                <w:rFonts w:asciiTheme="majorBidi" w:hAnsiTheme="majorBidi" w:cstheme="majorBidi"/>
                <w:bCs/>
                <w:color w:val="000000" w:themeColor="text1"/>
              </w:rPr>
              <w:t>60</w:t>
            </w:r>
          </w:p>
        </w:tc>
        <w:tc>
          <w:tcPr>
            <w:tcW w:w="922" w:type="dxa"/>
            <w:tcBorders>
              <w:top w:val="nil"/>
              <w:left w:val="single" w:sz="4" w:space="0" w:color="auto"/>
              <w:bottom w:val="nil"/>
              <w:right w:val="single" w:sz="4" w:space="0" w:color="auto"/>
            </w:tcBorders>
          </w:tcPr>
          <w:p w:rsidR="002727EF" w:rsidRPr="009F6278" w:rsidRDefault="002727EF" w:rsidP="003C7738">
            <w:pPr>
              <w:jc w:val="right"/>
              <w:rPr>
                <w:rFonts w:asciiTheme="majorBidi" w:hAnsiTheme="majorBidi" w:cstheme="majorBidi"/>
                <w:bCs/>
                <w:color w:val="000000" w:themeColor="text1"/>
              </w:rPr>
            </w:pPr>
          </w:p>
        </w:tc>
      </w:tr>
      <w:tr w:rsidR="002727EF" w:rsidTr="002727EF">
        <w:trPr>
          <w:jc w:val="center"/>
        </w:trPr>
        <w:tc>
          <w:tcPr>
            <w:tcW w:w="817" w:type="dxa"/>
            <w:tcBorders>
              <w:top w:val="nil"/>
              <w:left w:val="single" w:sz="4" w:space="0" w:color="auto"/>
              <w:bottom w:val="nil"/>
              <w:right w:val="single" w:sz="4" w:space="0" w:color="auto"/>
            </w:tcBorders>
          </w:tcPr>
          <w:p w:rsidR="002727EF" w:rsidRPr="009F6278" w:rsidRDefault="002727EF" w:rsidP="00673FCB">
            <w:pPr>
              <w:jc w:val="both"/>
              <w:rPr>
                <w:rFonts w:asciiTheme="majorBidi" w:hAnsiTheme="majorBidi" w:cstheme="majorBidi"/>
                <w:bCs/>
                <w:color w:val="000000" w:themeColor="text1"/>
              </w:rPr>
            </w:pPr>
            <w:r w:rsidRPr="009F6278">
              <w:rPr>
                <w:rFonts w:asciiTheme="majorBidi" w:hAnsiTheme="majorBidi" w:cstheme="majorBidi"/>
                <w:bCs/>
                <w:color w:val="000000" w:themeColor="text1"/>
              </w:rPr>
              <w:t>2</w:t>
            </w:r>
            <w:r>
              <w:rPr>
                <w:rFonts w:asciiTheme="majorBidi" w:hAnsiTheme="majorBidi" w:cstheme="majorBidi"/>
                <w:bCs/>
                <w:color w:val="000000" w:themeColor="text1"/>
              </w:rPr>
              <w:t>8</w:t>
            </w:r>
            <w:r w:rsidRPr="009F6278">
              <w:rPr>
                <w:rFonts w:asciiTheme="majorBidi" w:hAnsiTheme="majorBidi" w:cstheme="majorBidi"/>
                <w:bCs/>
                <w:color w:val="000000" w:themeColor="text1"/>
              </w:rPr>
              <w:t>11</w:t>
            </w:r>
            <w:r>
              <w:rPr>
                <w:rFonts w:asciiTheme="majorBidi" w:hAnsiTheme="majorBidi" w:cstheme="majorBidi"/>
                <w:bCs/>
                <w:color w:val="000000" w:themeColor="text1"/>
              </w:rPr>
              <w:t>1</w:t>
            </w:r>
          </w:p>
        </w:tc>
        <w:tc>
          <w:tcPr>
            <w:tcW w:w="1910" w:type="dxa"/>
            <w:tcBorders>
              <w:top w:val="nil"/>
              <w:left w:val="single" w:sz="4" w:space="0" w:color="auto"/>
              <w:bottom w:val="nil"/>
              <w:right w:val="nil"/>
            </w:tcBorders>
          </w:tcPr>
          <w:p w:rsidR="002727EF" w:rsidRPr="009F6278" w:rsidRDefault="002727EF" w:rsidP="00673FCB">
            <w:pPr>
              <w:jc w:val="both"/>
              <w:rPr>
                <w:rFonts w:asciiTheme="majorBidi" w:hAnsiTheme="majorBidi" w:cstheme="majorBidi"/>
                <w:bCs/>
                <w:color w:val="000000" w:themeColor="text1"/>
              </w:rPr>
            </w:pPr>
          </w:p>
        </w:tc>
        <w:tc>
          <w:tcPr>
            <w:tcW w:w="4636" w:type="dxa"/>
            <w:gridSpan w:val="3"/>
            <w:tcBorders>
              <w:top w:val="nil"/>
              <w:left w:val="nil"/>
              <w:bottom w:val="nil"/>
              <w:right w:val="single" w:sz="4" w:space="0" w:color="auto"/>
            </w:tcBorders>
          </w:tcPr>
          <w:p w:rsidR="002727EF" w:rsidRPr="009F6278" w:rsidRDefault="002727EF" w:rsidP="00673FCB">
            <w:pPr>
              <w:jc w:val="both"/>
              <w:rPr>
                <w:rFonts w:asciiTheme="majorBidi" w:hAnsiTheme="majorBidi" w:cstheme="majorBidi"/>
                <w:bCs/>
                <w:color w:val="000000" w:themeColor="text1"/>
              </w:rPr>
            </w:pPr>
            <w:r>
              <w:rPr>
                <w:rFonts w:asciiTheme="majorBidi" w:hAnsiTheme="majorBidi" w:cstheme="majorBidi"/>
                <w:bCs/>
                <w:color w:val="000000" w:themeColor="text1"/>
              </w:rPr>
              <w:t>Amortissements des f</w:t>
            </w:r>
            <w:r w:rsidRPr="009F6278">
              <w:rPr>
                <w:rFonts w:asciiTheme="majorBidi" w:hAnsiTheme="majorBidi" w:cstheme="majorBidi"/>
                <w:bCs/>
                <w:color w:val="000000" w:themeColor="text1"/>
              </w:rPr>
              <w:t>rais de constitution</w:t>
            </w:r>
          </w:p>
        </w:tc>
        <w:tc>
          <w:tcPr>
            <w:tcW w:w="921" w:type="dxa"/>
            <w:tcBorders>
              <w:top w:val="nil"/>
              <w:left w:val="single" w:sz="4" w:space="0" w:color="auto"/>
              <w:bottom w:val="nil"/>
              <w:right w:val="single" w:sz="4" w:space="0" w:color="auto"/>
            </w:tcBorders>
          </w:tcPr>
          <w:p w:rsidR="002727EF" w:rsidRPr="009F6278" w:rsidRDefault="002727EF" w:rsidP="003C7738">
            <w:pPr>
              <w:jc w:val="right"/>
              <w:rPr>
                <w:rFonts w:asciiTheme="majorBidi" w:hAnsiTheme="majorBidi" w:cstheme="majorBidi"/>
                <w:bCs/>
                <w:color w:val="000000" w:themeColor="text1"/>
              </w:rPr>
            </w:pPr>
          </w:p>
        </w:tc>
        <w:tc>
          <w:tcPr>
            <w:tcW w:w="922" w:type="dxa"/>
            <w:tcBorders>
              <w:top w:val="nil"/>
              <w:left w:val="single" w:sz="4" w:space="0" w:color="auto"/>
              <w:bottom w:val="nil"/>
              <w:right w:val="single" w:sz="4" w:space="0" w:color="auto"/>
            </w:tcBorders>
          </w:tcPr>
          <w:p w:rsidR="002727EF" w:rsidRPr="009F6278" w:rsidRDefault="002727EF" w:rsidP="003C7738">
            <w:pPr>
              <w:jc w:val="right"/>
              <w:rPr>
                <w:rFonts w:asciiTheme="majorBidi" w:hAnsiTheme="majorBidi" w:cstheme="majorBidi"/>
                <w:bCs/>
                <w:color w:val="000000" w:themeColor="text1"/>
              </w:rPr>
            </w:pPr>
            <w:r w:rsidRPr="002727EF">
              <w:rPr>
                <w:rFonts w:asciiTheme="majorBidi" w:hAnsiTheme="majorBidi" w:cstheme="majorBidi"/>
                <w:bCs/>
                <w:color w:val="000000" w:themeColor="text1"/>
              </w:rPr>
              <w:t>7</w:t>
            </w:r>
            <w:r>
              <w:rPr>
                <w:rFonts w:asciiTheme="majorBidi" w:hAnsiTheme="majorBidi" w:cstheme="majorBidi"/>
                <w:bCs/>
                <w:color w:val="000000" w:themeColor="text1"/>
              </w:rPr>
              <w:t xml:space="preserve"> </w:t>
            </w:r>
            <w:r w:rsidR="009A4DD6">
              <w:rPr>
                <w:rFonts w:asciiTheme="majorBidi" w:hAnsiTheme="majorBidi" w:cstheme="majorBidi"/>
                <w:bCs/>
                <w:color w:val="000000" w:themeColor="text1"/>
              </w:rPr>
              <w:t>1</w:t>
            </w:r>
            <w:r w:rsidRPr="002727EF">
              <w:rPr>
                <w:rFonts w:asciiTheme="majorBidi" w:hAnsiTheme="majorBidi" w:cstheme="majorBidi"/>
                <w:bCs/>
                <w:color w:val="000000" w:themeColor="text1"/>
              </w:rPr>
              <w:t>60</w:t>
            </w:r>
          </w:p>
        </w:tc>
      </w:tr>
      <w:tr w:rsidR="002727EF" w:rsidTr="002727EF">
        <w:trPr>
          <w:jc w:val="center"/>
        </w:trPr>
        <w:tc>
          <w:tcPr>
            <w:tcW w:w="817"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6546" w:type="dxa"/>
            <w:gridSpan w:val="4"/>
            <w:tcBorders>
              <w:top w:val="nil"/>
              <w:left w:val="single" w:sz="4" w:space="0" w:color="auto"/>
              <w:bottom w:val="nil"/>
              <w:right w:val="single" w:sz="4" w:space="0" w:color="auto"/>
            </w:tcBorders>
          </w:tcPr>
          <w:p w:rsidR="003C7738" w:rsidRDefault="003C7738" w:rsidP="003C7738">
            <w:pPr>
              <w:jc w:val="center"/>
              <w:rPr>
                <w:rFonts w:asciiTheme="majorBidi" w:hAnsiTheme="majorBidi" w:cstheme="majorBidi"/>
                <w:bCs/>
                <w:i/>
                <w:iCs/>
                <w:color w:val="000000" w:themeColor="text1"/>
              </w:rPr>
            </w:pPr>
          </w:p>
          <w:p w:rsidR="002727EF" w:rsidRPr="009F6278" w:rsidRDefault="008C3761" w:rsidP="00EE08BC">
            <w:pPr>
              <w:jc w:val="center"/>
              <w:rPr>
                <w:rFonts w:asciiTheme="majorBidi" w:hAnsiTheme="majorBidi" w:cstheme="majorBidi"/>
                <w:bCs/>
                <w:i/>
                <w:iCs/>
                <w:color w:val="000000" w:themeColor="text1"/>
              </w:rPr>
            </w:pPr>
            <w:r w:rsidRPr="009F6278">
              <w:rPr>
                <w:rFonts w:asciiTheme="majorBidi" w:hAnsiTheme="majorBidi" w:cstheme="majorBidi"/>
                <w:bCs/>
                <w:i/>
                <w:iCs/>
                <w:color w:val="000000" w:themeColor="text1"/>
              </w:rPr>
              <w:t>C</w:t>
            </w:r>
            <w:r>
              <w:rPr>
                <w:rFonts w:asciiTheme="majorBidi" w:hAnsiTheme="majorBidi" w:cstheme="majorBidi"/>
                <w:bCs/>
                <w:i/>
                <w:iCs/>
                <w:color w:val="000000" w:themeColor="text1"/>
              </w:rPr>
              <w:t>onstatation</w:t>
            </w:r>
            <w:r w:rsidR="002727EF">
              <w:rPr>
                <w:rFonts w:asciiTheme="majorBidi" w:hAnsiTheme="majorBidi" w:cstheme="majorBidi"/>
                <w:bCs/>
                <w:i/>
                <w:iCs/>
                <w:color w:val="000000" w:themeColor="text1"/>
              </w:rPr>
              <w:t xml:space="preserve"> de l’amor</w:t>
            </w:r>
            <w:r w:rsidR="009A4DD6">
              <w:rPr>
                <w:rFonts w:asciiTheme="majorBidi" w:hAnsiTheme="majorBidi" w:cstheme="majorBidi"/>
                <w:bCs/>
                <w:i/>
                <w:iCs/>
                <w:color w:val="000000" w:themeColor="text1"/>
              </w:rPr>
              <w:t>t</w:t>
            </w:r>
            <w:r w:rsidR="002801D4">
              <w:rPr>
                <w:rFonts w:asciiTheme="majorBidi" w:hAnsiTheme="majorBidi" w:cstheme="majorBidi"/>
                <w:bCs/>
                <w:i/>
                <w:iCs/>
                <w:color w:val="000000" w:themeColor="text1"/>
              </w:rPr>
              <w:t>issement</w:t>
            </w:r>
            <w:r w:rsidR="009A4DD6">
              <w:rPr>
                <w:rFonts w:asciiTheme="majorBidi" w:hAnsiTheme="majorBidi" w:cstheme="majorBidi"/>
                <w:bCs/>
                <w:i/>
                <w:iCs/>
                <w:color w:val="000000" w:themeColor="text1"/>
              </w:rPr>
              <w:t xml:space="preserve"> des frais de constitution (358</w:t>
            </w:r>
            <w:r w:rsidR="002727EF">
              <w:rPr>
                <w:rFonts w:asciiTheme="majorBidi" w:hAnsiTheme="majorBidi" w:cstheme="majorBidi"/>
                <w:bCs/>
                <w:i/>
                <w:iCs/>
                <w:color w:val="000000" w:themeColor="text1"/>
              </w:rPr>
              <w:t>00 /5)</w:t>
            </w:r>
          </w:p>
        </w:tc>
        <w:tc>
          <w:tcPr>
            <w:tcW w:w="921" w:type="dxa"/>
            <w:tcBorders>
              <w:top w:val="nil"/>
              <w:left w:val="single" w:sz="4" w:space="0" w:color="auto"/>
              <w:bottom w:val="nil"/>
              <w:right w:val="single" w:sz="4" w:space="0" w:color="auto"/>
            </w:tcBorders>
          </w:tcPr>
          <w:p w:rsidR="002727EF" w:rsidRDefault="002727EF" w:rsidP="003C7738">
            <w:pPr>
              <w:jc w:val="right"/>
              <w:rPr>
                <w:rFonts w:asciiTheme="majorBidi" w:hAnsiTheme="majorBidi" w:cstheme="majorBidi"/>
                <w:b/>
                <w:color w:val="000000" w:themeColor="text1"/>
              </w:rPr>
            </w:pPr>
          </w:p>
        </w:tc>
        <w:tc>
          <w:tcPr>
            <w:tcW w:w="922" w:type="dxa"/>
            <w:tcBorders>
              <w:top w:val="nil"/>
              <w:left w:val="single" w:sz="4" w:space="0" w:color="auto"/>
              <w:bottom w:val="nil"/>
              <w:right w:val="single" w:sz="4" w:space="0" w:color="auto"/>
            </w:tcBorders>
          </w:tcPr>
          <w:p w:rsidR="002727EF" w:rsidRDefault="002727EF" w:rsidP="003C7738">
            <w:pPr>
              <w:jc w:val="right"/>
              <w:rPr>
                <w:rFonts w:asciiTheme="majorBidi" w:hAnsiTheme="majorBidi" w:cstheme="majorBidi"/>
                <w:b/>
                <w:color w:val="000000" w:themeColor="text1"/>
              </w:rPr>
            </w:pPr>
          </w:p>
        </w:tc>
      </w:tr>
      <w:tr w:rsidR="002727EF" w:rsidTr="002727EF">
        <w:trPr>
          <w:jc w:val="center"/>
        </w:trPr>
        <w:tc>
          <w:tcPr>
            <w:tcW w:w="817"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2974" w:type="dxa"/>
            <w:gridSpan w:val="2"/>
            <w:tcBorders>
              <w:top w:val="nil"/>
              <w:left w:val="single" w:sz="4" w:space="0" w:color="auto"/>
              <w:bottom w:val="single" w:sz="4" w:space="0" w:color="auto"/>
              <w:right w:val="nil"/>
            </w:tcBorders>
          </w:tcPr>
          <w:p w:rsidR="002727EF" w:rsidRDefault="002727EF" w:rsidP="00673FCB">
            <w:pPr>
              <w:jc w:val="both"/>
              <w:rPr>
                <w:rFonts w:asciiTheme="majorBidi" w:hAnsiTheme="majorBidi" w:cstheme="majorBidi"/>
                <w:b/>
                <w:color w:val="000000" w:themeColor="text1"/>
              </w:rPr>
            </w:pPr>
          </w:p>
        </w:tc>
        <w:tc>
          <w:tcPr>
            <w:tcW w:w="999" w:type="dxa"/>
            <w:tcBorders>
              <w:top w:val="nil"/>
              <w:left w:val="nil"/>
              <w:bottom w:val="nil"/>
              <w:right w:val="nil"/>
            </w:tcBorders>
          </w:tcPr>
          <w:p w:rsidR="002727EF" w:rsidRDefault="002727EF" w:rsidP="00673FCB">
            <w:pPr>
              <w:jc w:val="both"/>
              <w:rPr>
                <w:rFonts w:asciiTheme="majorBidi" w:hAnsiTheme="majorBidi" w:cstheme="majorBidi"/>
                <w:b/>
                <w:color w:val="000000" w:themeColor="text1"/>
              </w:rPr>
            </w:pPr>
          </w:p>
        </w:tc>
        <w:tc>
          <w:tcPr>
            <w:tcW w:w="2573" w:type="dxa"/>
            <w:tcBorders>
              <w:top w:val="nil"/>
              <w:left w:val="nil"/>
              <w:bottom w:val="single" w:sz="4" w:space="0" w:color="auto"/>
              <w:right w:val="single" w:sz="4" w:space="0" w:color="auto"/>
            </w:tcBorders>
          </w:tcPr>
          <w:p w:rsidR="002727EF" w:rsidRDefault="002727EF" w:rsidP="00673FCB">
            <w:pPr>
              <w:jc w:val="both"/>
              <w:rPr>
                <w:rFonts w:asciiTheme="majorBidi" w:hAnsiTheme="majorBidi" w:cstheme="majorBidi"/>
                <w:b/>
                <w:color w:val="000000" w:themeColor="text1"/>
              </w:rPr>
            </w:pPr>
          </w:p>
        </w:tc>
        <w:tc>
          <w:tcPr>
            <w:tcW w:w="921"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922"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r>
      <w:tr w:rsidR="002727EF" w:rsidTr="002727EF">
        <w:trPr>
          <w:jc w:val="center"/>
        </w:trPr>
        <w:tc>
          <w:tcPr>
            <w:tcW w:w="817"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2974" w:type="dxa"/>
            <w:gridSpan w:val="2"/>
            <w:tcBorders>
              <w:top w:val="single" w:sz="4" w:space="0" w:color="auto"/>
              <w:left w:val="single" w:sz="4" w:space="0" w:color="auto"/>
              <w:bottom w:val="nil"/>
              <w:right w:val="nil"/>
            </w:tcBorders>
          </w:tcPr>
          <w:p w:rsidR="002727EF" w:rsidRDefault="002727EF" w:rsidP="00673FCB">
            <w:pPr>
              <w:jc w:val="both"/>
              <w:rPr>
                <w:rFonts w:asciiTheme="majorBidi" w:hAnsiTheme="majorBidi" w:cstheme="majorBidi"/>
                <w:b/>
                <w:color w:val="000000" w:themeColor="text1"/>
              </w:rPr>
            </w:pPr>
          </w:p>
        </w:tc>
        <w:tc>
          <w:tcPr>
            <w:tcW w:w="999" w:type="dxa"/>
            <w:tcBorders>
              <w:top w:val="nil"/>
              <w:left w:val="nil"/>
              <w:bottom w:val="nil"/>
              <w:right w:val="nil"/>
            </w:tcBorders>
          </w:tcPr>
          <w:p w:rsidR="002727EF" w:rsidRDefault="002727EF" w:rsidP="00673FCB">
            <w:pPr>
              <w:jc w:val="both"/>
              <w:rPr>
                <w:rFonts w:asciiTheme="majorBidi" w:hAnsiTheme="majorBidi" w:cstheme="majorBidi"/>
                <w:b/>
                <w:color w:val="000000" w:themeColor="text1"/>
              </w:rPr>
            </w:pPr>
          </w:p>
        </w:tc>
        <w:tc>
          <w:tcPr>
            <w:tcW w:w="2573" w:type="dxa"/>
            <w:tcBorders>
              <w:top w:val="single" w:sz="4" w:space="0" w:color="auto"/>
              <w:left w:val="nil"/>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921"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c>
          <w:tcPr>
            <w:tcW w:w="922" w:type="dxa"/>
            <w:tcBorders>
              <w:top w:val="nil"/>
              <w:left w:val="single" w:sz="4" w:space="0" w:color="auto"/>
              <w:bottom w:val="nil"/>
              <w:right w:val="single" w:sz="4" w:space="0" w:color="auto"/>
            </w:tcBorders>
          </w:tcPr>
          <w:p w:rsidR="002727EF" w:rsidRDefault="002727EF" w:rsidP="00673FCB">
            <w:pPr>
              <w:jc w:val="both"/>
              <w:rPr>
                <w:rFonts w:asciiTheme="majorBidi" w:hAnsiTheme="majorBidi" w:cstheme="majorBidi"/>
                <w:b/>
                <w:color w:val="000000" w:themeColor="text1"/>
              </w:rPr>
            </w:pPr>
          </w:p>
        </w:tc>
      </w:tr>
    </w:tbl>
    <w:p w:rsidR="009F6278" w:rsidRPr="003C7738" w:rsidRDefault="009F6278" w:rsidP="001E4B33">
      <w:pPr>
        <w:spacing w:after="0" w:line="240" w:lineRule="auto"/>
        <w:jc w:val="both"/>
        <w:rPr>
          <w:rFonts w:asciiTheme="majorBidi" w:hAnsiTheme="majorBidi" w:cstheme="majorBidi"/>
          <w:b/>
          <w:color w:val="000000" w:themeColor="text1"/>
          <w:sz w:val="2"/>
          <w:szCs w:val="2"/>
        </w:rPr>
      </w:pPr>
    </w:p>
    <w:sectPr w:rsidR="009F6278" w:rsidRPr="003C7738" w:rsidSect="00CC612A">
      <w:footerReference w:type="default" r:id="rId9"/>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A00" w:rsidRDefault="006F3A00">
      <w:pPr>
        <w:spacing w:after="0" w:line="240" w:lineRule="auto"/>
      </w:pPr>
      <w:r>
        <w:separator/>
      </w:r>
    </w:p>
  </w:endnote>
  <w:endnote w:type="continuationSeparator" w:id="0">
    <w:p w:rsidR="006F3A00" w:rsidRDefault="006F3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FCB" w:rsidRDefault="00673FCB" w:rsidP="00673FCB">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A00" w:rsidRDefault="006F3A00">
      <w:pPr>
        <w:spacing w:after="0" w:line="240" w:lineRule="auto"/>
      </w:pPr>
      <w:r>
        <w:separator/>
      </w:r>
    </w:p>
  </w:footnote>
  <w:footnote w:type="continuationSeparator" w:id="0">
    <w:p w:rsidR="006F3A00" w:rsidRDefault="006F3A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670CA"/>
    <w:multiLevelType w:val="hybridMultilevel"/>
    <w:tmpl w:val="6C28B92C"/>
    <w:lvl w:ilvl="0" w:tplc="040C000D">
      <w:start w:val="1"/>
      <w:numFmt w:val="bullet"/>
      <w:lvlText w:val=""/>
      <w:lvlJc w:val="left"/>
      <w:pPr>
        <w:ind w:left="720" w:hanging="360"/>
      </w:pPr>
      <w:rPr>
        <w:rFonts w:ascii="Wingdings" w:hAnsi="Wingdings" w:hint="default"/>
        <w:b/>
        <w:bCs w:val="0"/>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EC6084"/>
    <w:multiLevelType w:val="hybridMultilevel"/>
    <w:tmpl w:val="2E549996"/>
    <w:lvl w:ilvl="0" w:tplc="26FAB6FC">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17D9282B"/>
    <w:multiLevelType w:val="hybridMultilevel"/>
    <w:tmpl w:val="542ED142"/>
    <w:lvl w:ilvl="0" w:tplc="8E5CC114">
      <w:start w:val="1"/>
      <w:numFmt w:val="decimal"/>
      <w:lvlText w:val="%1-"/>
      <w:lvlJc w:val="left"/>
      <w:pPr>
        <w:ind w:left="360" w:hanging="360"/>
      </w:pPr>
      <w:rPr>
        <w:b/>
        <w:bCs w:val="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3">
    <w:nsid w:val="328D1480"/>
    <w:multiLevelType w:val="hybridMultilevel"/>
    <w:tmpl w:val="2768295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ABA3896"/>
    <w:multiLevelType w:val="hybridMultilevel"/>
    <w:tmpl w:val="2B1C52DE"/>
    <w:lvl w:ilvl="0" w:tplc="040C0001">
      <w:start w:val="1"/>
      <w:numFmt w:val="bullet"/>
      <w:lvlText w:val=""/>
      <w:lvlJc w:val="left"/>
      <w:pPr>
        <w:ind w:left="2629" w:hanging="360"/>
      </w:pPr>
      <w:rPr>
        <w:rFonts w:ascii="Symbol" w:hAnsi="Symbol" w:hint="default"/>
      </w:rPr>
    </w:lvl>
    <w:lvl w:ilvl="1" w:tplc="040C0003">
      <w:start w:val="1"/>
      <w:numFmt w:val="bullet"/>
      <w:lvlText w:val="o"/>
      <w:lvlJc w:val="left"/>
      <w:pPr>
        <w:ind w:left="4908" w:hanging="360"/>
      </w:pPr>
      <w:rPr>
        <w:rFonts w:ascii="Courier New" w:hAnsi="Courier New" w:cs="Courier New" w:hint="default"/>
      </w:rPr>
    </w:lvl>
    <w:lvl w:ilvl="2" w:tplc="040C0005">
      <w:start w:val="1"/>
      <w:numFmt w:val="bullet"/>
      <w:lvlText w:val=""/>
      <w:lvlJc w:val="left"/>
      <w:pPr>
        <w:ind w:left="5628" w:hanging="360"/>
      </w:pPr>
      <w:rPr>
        <w:rFonts w:ascii="Wingdings" w:hAnsi="Wingdings" w:hint="default"/>
      </w:rPr>
    </w:lvl>
    <w:lvl w:ilvl="3" w:tplc="040C0001">
      <w:start w:val="1"/>
      <w:numFmt w:val="bullet"/>
      <w:lvlText w:val=""/>
      <w:lvlJc w:val="left"/>
      <w:pPr>
        <w:ind w:left="6348" w:hanging="360"/>
      </w:pPr>
      <w:rPr>
        <w:rFonts w:ascii="Symbol" w:hAnsi="Symbol" w:hint="default"/>
      </w:rPr>
    </w:lvl>
    <w:lvl w:ilvl="4" w:tplc="040C0003">
      <w:start w:val="1"/>
      <w:numFmt w:val="bullet"/>
      <w:lvlText w:val="o"/>
      <w:lvlJc w:val="left"/>
      <w:pPr>
        <w:ind w:left="7068" w:hanging="360"/>
      </w:pPr>
      <w:rPr>
        <w:rFonts w:ascii="Courier New" w:hAnsi="Courier New" w:cs="Courier New" w:hint="default"/>
      </w:rPr>
    </w:lvl>
    <w:lvl w:ilvl="5" w:tplc="040C0005">
      <w:start w:val="1"/>
      <w:numFmt w:val="bullet"/>
      <w:lvlText w:val=""/>
      <w:lvlJc w:val="left"/>
      <w:pPr>
        <w:ind w:left="7788" w:hanging="360"/>
      </w:pPr>
      <w:rPr>
        <w:rFonts w:ascii="Wingdings" w:hAnsi="Wingdings" w:hint="default"/>
      </w:rPr>
    </w:lvl>
    <w:lvl w:ilvl="6" w:tplc="040C0001">
      <w:start w:val="1"/>
      <w:numFmt w:val="bullet"/>
      <w:lvlText w:val=""/>
      <w:lvlJc w:val="left"/>
      <w:pPr>
        <w:ind w:left="8508" w:hanging="360"/>
      </w:pPr>
      <w:rPr>
        <w:rFonts w:ascii="Symbol" w:hAnsi="Symbol" w:hint="default"/>
      </w:rPr>
    </w:lvl>
    <w:lvl w:ilvl="7" w:tplc="040C0003">
      <w:start w:val="1"/>
      <w:numFmt w:val="bullet"/>
      <w:lvlText w:val="o"/>
      <w:lvlJc w:val="left"/>
      <w:pPr>
        <w:ind w:left="9228" w:hanging="360"/>
      </w:pPr>
      <w:rPr>
        <w:rFonts w:ascii="Courier New" w:hAnsi="Courier New" w:cs="Courier New" w:hint="default"/>
      </w:rPr>
    </w:lvl>
    <w:lvl w:ilvl="8" w:tplc="040C0005">
      <w:start w:val="1"/>
      <w:numFmt w:val="bullet"/>
      <w:lvlText w:val=""/>
      <w:lvlJc w:val="left"/>
      <w:pPr>
        <w:ind w:left="9948" w:hanging="360"/>
      </w:pPr>
      <w:rPr>
        <w:rFonts w:ascii="Wingdings" w:hAnsi="Wingdings" w:hint="default"/>
      </w:rPr>
    </w:lvl>
  </w:abstractNum>
  <w:abstractNum w:abstractNumId="5">
    <w:nsid w:val="4305676D"/>
    <w:multiLevelType w:val="hybridMultilevel"/>
    <w:tmpl w:val="4778380E"/>
    <w:lvl w:ilvl="0" w:tplc="040C0001">
      <w:start w:val="1"/>
      <w:numFmt w:val="bullet"/>
      <w:lvlText w:val=""/>
      <w:lvlJc w:val="left"/>
      <w:pPr>
        <w:ind w:left="960" w:hanging="360"/>
      </w:pPr>
      <w:rPr>
        <w:rFonts w:ascii="Symbol" w:hAnsi="Symbol" w:hint="default"/>
        <w:b/>
        <w:i/>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6">
    <w:nsid w:val="465B655B"/>
    <w:multiLevelType w:val="hybridMultilevel"/>
    <w:tmpl w:val="4720EC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CC0209D"/>
    <w:multiLevelType w:val="hybridMultilevel"/>
    <w:tmpl w:val="B9BC12BE"/>
    <w:lvl w:ilvl="0" w:tplc="D070D1CA">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FBD186A"/>
    <w:multiLevelType w:val="hybridMultilevel"/>
    <w:tmpl w:val="C030A8A0"/>
    <w:lvl w:ilvl="0" w:tplc="D070D1CA">
      <w:numFmt w:val="bullet"/>
      <w:lvlText w:val=""/>
      <w:lvlJc w:val="left"/>
      <w:pPr>
        <w:ind w:left="1004" w:hanging="360"/>
      </w:pPr>
      <w:rPr>
        <w:rFonts w:ascii="Symbol" w:eastAsia="Times New Roman" w:hAnsi="Symbol"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nsid w:val="75370F37"/>
    <w:multiLevelType w:val="hybridMultilevel"/>
    <w:tmpl w:val="19F2A47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71069CC"/>
    <w:multiLevelType w:val="hybridMultilevel"/>
    <w:tmpl w:val="1FAC94B0"/>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0"/>
  </w:num>
  <w:num w:numId="5">
    <w:abstractNumId w:val="4"/>
  </w:num>
  <w:num w:numId="6">
    <w:abstractNumId w:val="6"/>
  </w:num>
  <w:num w:numId="7">
    <w:abstractNumId w:val="0"/>
  </w:num>
  <w:num w:numId="8">
    <w:abstractNumId w:val="8"/>
  </w:num>
  <w:num w:numId="9">
    <w:abstractNumId w:val="1"/>
  </w:num>
  <w:num w:numId="10">
    <w:abstractNumId w:val="9"/>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F10E8"/>
    <w:rsid w:val="0002205C"/>
    <w:rsid w:val="000B11AA"/>
    <w:rsid w:val="000B2AF7"/>
    <w:rsid w:val="000D009C"/>
    <w:rsid w:val="000F4E85"/>
    <w:rsid w:val="00116A19"/>
    <w:rsid w:val="001D1FE3"/>
    <w:rsid w:val="001D23E4"/>
    <w:rsid w:val="001E4B33"/>
    <w:rsid w:val="001E5887"/>
    <w:rsid w:val="001F61AA"/>
    <w:rsid w:val="002519AE"/>
    <w:rsid w:val="002727EF"/>
    <w:rsid w:val="002801D4"/>
    <w:rsid w:val="00286B3A"/>
    <w:rsid w:val="002A0E49"/>
    <w:rsid w:val="002A5AA1"/>
    <w:rsid w:val="002C59BB"/>
    <w:rsid w:val="0034442D"/>
    <w:rsid w:val="00353EAE"/>
    <w:rsid w:val="003C7738"/>
    <w:rsid w:val="00402DB6"/>
    <w:rsid w:val="00420A6E"/>
    <w:rsid w:val="00437D68"/>
    <w:rsid w:val="00463009"/>
    <w:rsid w:val="004A3C4D"/>
    <w:rsid w:val="004E58F6"/>
    <w:rsid w:val="004E6113"/>
    <w:rsid w:val="00550118"/>
    <w:rsid w:val="005C6625"/>
    <w:rsid w:val="005F10E8"/>
    <w:rsid w:val="00601C66"/>
    <w:rsid w:val="00654316"/>
    <w:rsid w:val="00673BF7"/>
    <w:rsid w:val="00673FCB"/>
    <w:rsid w:val="00676CEF"/>
    <w:rsid w:val="006963F2"/>
    <w:rsid w:val="006F3A00"/>
    <w:rsid w:val="007A16A2"/>
    <w:rsid w:val="007B5C0D"/>
    <w:rsid w:val="00844B2B"/>
    <w:rsid w:val="00847CBE"/>
    <w:rsid w:val="0089391A"/>
    <w:rsid w:val="008C2998"/>
    <w:rsid w:val="008C3761"/>
    <w:rsid w:val="008D5CD8"/>
    <w:rsid w:val="008F5A68"/>
    <w:rsid w:val="00933622"/>
    <w:rsid w:val="009A4DD6"/>
    <w:rsid w:val="009B6CED"/>
    <w:rsid w:val="009C15A6"/>
    <w:rsid w:val="009F6278"/>
    <w:rsid w:val="00A016EB"/>
    <w:rsid w:val="00A06AE1"/>
    <w:rsid w:val="00A22945"/>
    <w:rsid w:val="00A41E73"/>
    <w:rsid w:val="00B20D8D"/>
    <w:rsid w:val="00B447DB"/>
    <w:rsid w:val="00BA1E36"/>
    <w:rsid w:val="00C33E98"/>
    <w:rsid w:val="00C50458"/>
    <w:rsid w:val="00C82C9D"/>
    <w:rsid w:val="00C8555A"/>
    <w:rsid w:val="00C96550"/>
    <w:rsid w:val="00CA3C36"/>
    <w:rsid w:val="00CB3AFA"/>
    <w:rsid w:val="00CC612A"/>
    <w:rsid w:val="00CD313D"/>
    <w:rsid w:val="00D27B0F"/>
    <w:rsid w:val="00DB26F5"/>
    <w:rsid w:val="00DC2862"/>
    <w:rsid w:val="00DE37B4"/>
    <w:rsid w:val="00DF0D45"/>
    <w:rsid w:val="00E24279"/>
    <w:rsid w:val="00E80526"/>
    <w:rsid w:val="00EE08BC"/>
    <w:rsid w:val="00EF3621"/>
    <w:rsid w:val="00EF7C92"/>
    <w:rsid w:val="00F35582"/>
    <w:rsid w:val="00F45C20"/>
    <w:rsid w:val="00F524EE"/>
    <w:rsid w:val="00FB21CB"/>
    <w:rsid w:val="00FD3642"/>
    <w:rsid w:val="00FF29B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0E8"/>
  </w:style>
  <w:style w:type="paragraph" w:styleId="Titre1">
    <w:name w:val="heading 1"/>
    <w:next w:val="Normal"/>
    <w:link w:val="Titre1Car"/>
    <w:unhideWhenUsed/>
    <w:qFormat/>
    <w:rsid w:val="000D009C"/>
    <w:pPr>
      <w:keepNext/>
      <w:keepLines/>
      <w:spacing w:after="0"/>
      <w:ind w:left="85" w:hanging="10"/>
      <w:jc w:val="center"/>
      <w:outlineLvl w:val="0"/>
    </w:pPr>
    <w:rPr>
      <w:rFonts w:ascii="Times New Roman" w:eastAsia="Times New Roman" w:hAnsi="Times New Roman" w:cs="Times New Roman"/>
      <w:b/>
      <w:color w:val="000000"/>
      <w:sz w:val="28"/>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0D009C"/>
    <w:rPr>
      <w:rFonts w:ascii="Times New Roman" w:eastAsia="Times New Roman" w:hAnsi="Times New Roman" w:cs="Times New Roman"/>
      <w:b/>
      <w:color w:val="000000"/>
      <w:sz w:val="28"/>
      <w:u w:val="single" w:color="000000"/>
    </w:rPr>
  </w:style>
  <w:style w:type="paragraph" w:styleId="Paragraphedeliste">
    <w:name w:val="List Paragraph"/>
    <w:basedOn w:val="Normal"/>
    <w:uiPriority w:val="34"/>
    <w:qFormat/>
    <w:rsid w:val="000D009C"/>
    <w:pPr>
      <w:ind w:left="720"/>
      <w:contextualSpacing/>
    </w:pPr>
    <w:rPr>
      <w:rFonts w:eastAsia="Times New Roman" w:cs="Times New Roman"/>
    </w:rPr>
  </w:style>
  <w:style w:type="paragraph" w:styleId="Pieddepage">
    <w:name w:val="footer"/>
    <w:basedOn w:val="Normal"/>
    <w:link w:val="PieddepageCar"/>
    <w:unhideWhenUsed/>
    <w:rsid w:val="005F10E8"/>
    <w:pPr>
      <w:tabs>
        <w:tab w:val="center" w:pos="4536"/>
        <w:tab w:val="right" w:pos="9072"/>
      </w:tabs>
      <w:spacing w:after="0" w:line="240" w:lineRule="auto"/>
    </w:pPr>
  </w:style>
  <w:style w:type="character" w:customStyle="1" w:styleId="PieddepageCar">
    <w:name w:val="Pied de page Car"/>
    <w:basedOn w:val="Policepardfaut"/>
    <w:link w:val="Pieddepage"/>
    <w:rsid w:val="005F10E8"/>
  </w:style>
  <w:style w:type="table" w:styleId="Grilledutableau">
    <w:name w:val="Table Grid"/>
    <w:basedOn w:val="TableauNormal"/>
    <w:uiPriority w:val="39"/>
    <w:rsid w:val="005F1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F10E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Lienhypertexte">
    <w:name w:val="Hyperlink"/>
    <w:basedOn w:val="Policepardfaut"/>
    <w:uiPriority w:val="99"/>
    <w:unhideWhenUsed/>
    <w:rsid w:val="00847CBE"/>
    <w:rPr>
      <w:color w:val="0563C1" w:themeColor="hyperlink"/>
      <w:u w:val="single"/>
    </w:rPr>
  </w:style>
  <w:style w:type="character" w:customStyle="1" w:styleId="UnresolvedMention">
    <w:name w:val="Unresolved Mention"/>
    <w:basedOn w:val="Policepardfaut"/>
    <w:uiPriority w:val="99"/>
    <w:semiHidden/>
    <w:unhideWhenUsed/>
    <w:rsid w:val="00847CBE"/>
    <w:rPr>
      <w:color w:val="808080"/>
      <w:shd w:val="clear" w:color="auto" w:fill="E6E6E6"/>
    </w:rPr>
  </w:style>
  <w:style w:type="paragraph" w:styleId="Textedebulles">
    <w:name w:val="Balloon Text"/>
    <w:basedOn w:val="Normal"/>
    <w:link w:val="TextedebullesCar"/>
    <w:uiPriority w:val="99"/>
    <w:semiHidden/>
    <w:unhideWhenUsed/>
    <w:rsid w:val="00286B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6B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34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4</Pages>
  <Words>1199</Words>
  <Characters>6597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21</cp:revision>
  <cp:lastPrinted>2021-03-30T13:23:00Z</cp:lastPrinted>
  <dcterms:created xsi:type="dcterms:W3CDTF">2020-03-07T15:58:00Z</dcterms:created>
  <dcterms:modified xsi:type="dcterms:W3CDTF">2022-08-16T13:14:00Z</dcterms:modified>
</cp:coreProperties>
</file>